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7" w:type="dxa"/>
        <w:jc w:val="center"/>
        <w:tblInd w:w="-627" w:type="dxa"/>
        <w:tblCellMar>
          <w:left w:w="0" w:type="dxa"/>
          <w:right w:w="0" w:type="dxa"/>
        </w:tblCellMar>
        <w:tblLook w:val="01E0" w:firstRow="1" w:lastRow="1" w:firstColumn="1" w:lastColumn="1" w:noHBand="0" w:noVBand="0"/>
      </w:tblPr>
      <w:tblGrid>
        <w:gridCol w:w="5022"/>
        <w:gridCol w:w="142"/>
        <w:gridCol w:w="5953"/>
      </w:tblGrid>
      <w:tr w:rsidR="00AE02BA" w:rsidRPr="00AE02BA" w:rsidTr="002D2537">
        <w:trPr>
          <w:trHeight w:val="1126"/>
          <w:jc w:val="center"/>
        </w:trPr>
        <w:tc>
          <w:tcPr>
            <w:tcW w:w="5022" w:type="dxa"/>
          </w:tcPr>
          <w:p w:rsidR="00451F8B" w:rsidRPr="002F10E5" w:rsidRDefault="00451F8B" w:rsidP="00451F8B">
            <w:pPr>
              <w:spacing w:before="60" w:after="0" w:line="240" w:lineRule="auto"/>
              <w:jc w:val="center"/>
              <w:rPr>
                <w:rFonts w:ascii="Times New Roman" w:hAnsi="Times New Roman" w:cs="Times New Roman"/>
                <w:sz w:val="28"/>
                <w:szCs w:val="28"/>
              </w:rPr>
            </w:pPr>
            <w:r w:rsidRPr="002F10E5">
              <w:rPr>
                <w:rFonts w:ascii="Times New Roman" w:hAnsi="Times New Roman" w:cs="Times New Roman"/>
                <w:sz w:val="28"/>
                <w:szCs w:val="28"/>
              </w:rPr>
              <w:t>SỞ GD&amp;ĐT THANH HÓA</w:t>
            </w:r>
          </w:p>
          <w:p w:rsidR="002D2537" w:rsidRPr="00AE02BA" w:rsidRDefault="00451F8B" w:rsidP="00451F8B">
            <w:pPr>
              <w:spacing w:after="0" w:line="240" w:lineRule="auto"/>
              <w:jc w:val="center"/>
              <w:rPr>
                <w:rFonts w:ascii="Times New Roman" w:hAnsi="Times New Roman" w:cs="Times New Roman"/>
                <w:b/>
                <w:sz w:val="28"/>
                <w:szCs w:val="28"/>
              </w:rPr>
            </w:pPr>
            <w:r w:rsidRPr="002F10E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4022EA7" wp14:editId="52C48100">
                      <wp:simplePos x="0" y="0"/>
                      <wp:positionH relativeFrom="column">
                        <wp:posOffset>998220</wp:posOffset>
                      </wp:positionH>
                      <wp:positionV relativeFrom="paragraph">
                        <wp:posOffset>421640</wp:posOffset>
                      </wp:positionV>
                      <wp:extent cx="977900" cy="0"/>
                      <wp:effectExtent l="6350" t="9525" r="63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3.2pt" to="155.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"/>
                  </w:pict>
                </mc:Fallback>
              </mc:AlternateContent>
            </w:r>
            <w:r w:rsidRPr="002F10E5">
              <w:rPr>
                <w:rFonts w:ascii="Times New Roman" w:hAnsi="Times New Roman" w:cs="Times New Roman"/>
                <w:b/>
                <w:bCs/>
                <w:sz w:val="28"/>
                <w:szCs w:val="28"/>
              </w:rPr>
              <w:t>TRƯỜNG THCS VÀ THPT NGHI SƠN</w:t>
            </w:r>
          </w:p>
        </w:tc>
        <w:tc>
          <w:tcPr>
            <w:tcW w:w="142" w:type="dxa"/>
          </w:tcPr>
          <w:p w:rsidR="00AE02BA" w:rsidRPr="00AE02BA" w:rsidRDefault="00AE02BA" w:rsidP="00451F8B">
            <w:pPr>
              <w:spacing w:after="0" w:line="240" w:lineRule="auto"/>
              <w:rPr>
                <w:rFonts w:ascii="Times New Roman" w:hAnsi="Times New Roman" w:cs="Times New Roman"/>
                <w:b/>
                <w:sz w:val="28"/>
                <w:szCs w:val="28"/>
              </w:rPr>
            </w:pPr>
          </w:p>
        </w:tc>
        <w:tc>
          <w:tcPr>
            <w:tcW w:w="5953" w:type="dxa"/>
          </w:tcPr>
          <w:p w:rsidR="00AE02BA" w:rsidRPr="00AE02BA" w:rsidRDefault="00AE02BA" w:rsidP="00451F8B">
            <w:pPr>
              <w:spacing w:after="0" w:line="240" w:lineRule="auto"/>
              <w:jc w:val="center"/>
              <w:rPr>
                <w:rFonts w:ascii="Times New Roman" w:hAnsi="Times New Roman" w:cs="Times New Roman"/>
                <w:b/>
                <w:sz w:val="28"/>
                <w:szCs w:val="28"/>
              </w:rPr>
            </w:pPr>
            <w:r w:rsidRPr="00AE02BA">
              <w:rPr>
                <w:rFonts w:ascii="Times New Roman" w:hAnsi="Times New Roman" w:cs="Times New Roman"/>
                <w:b/>
                <w:sz w:val="28"/>
                <w:szCs w:val="28"/>
              </w:rPr>
              <w:t xml:space="preserve">ĐỀ  KSCL ĐỘI TUYỂN </w:t>
            </w:r>
            <w:r w:rsidR="00451F8B">
              <w:rPr>
                <w:rFonts w:ascii="Times New Roman" w:hAnsi="Times New Roman" w:cs="Times New Roman"/>
                <w:b/>
                <w:sz w:val="28"/>
                <w:szCs w:val="28"/>
              </w:rPr>
              <w:t>HỌC SINH GIỎI</w:t>
            </w:r>
          </w:p>
          <w:p w:rsidR="00AE02BA" w:rsidRPr="00AE02BA" w:rsidRDefault="00AE02BA" w:rsidP="00451F8B">
            <w:pPr>
              <w:spacing w:after="0" w:line="240" w:lineRule="auto"/>
              <w:jc w:val="center"/>
              <w:rPr>
                <w:rFonts w:ascii="Times New Roman" w:hAnsi="Times New Roman" w:cs="Times New Roman"/>
                <w:b/>
                <w:sz w:val="28"/>
                <w:szCs w:val="28"/>
              </w:rPr>
            </w:pPr>
            <w:r w:rsidRPr="00AE02BA">
              <w:rPr>
                <w:rFonts w:ascii="Times New Roman" w:hAnsi="Times New Roman" w:cs="Times New Roman"/>
                <w:b/>
                <w:sz w:val="28"/>
                <w:szCs w:val="28"/>
              </w:rPr>
              <w:t>Năm học: 2019 – 2020</w:t>
            </w:r>
          </w:p>
          <w:p w:rsidR="00AE02BA" w:rsidRPr="00AE02BA" w:rsidRDefault="00AE02BA" w:rsidP="00451F8B">
            <w:pPr>
              <w:spacing w:after="0" w:line="240" w:lineRule="auto"/>
              <w:jc w:val="center"/>
              <w:rPr>
                <w:rFonts w:ascii="Times New Roman" w:hAnsi="Times New Roman" w:cs="Times New Roman"/>
                <w:b/>
                <w:sz w:val="28"/>
                <w:szCs w:val="28"/>
              </w:rPr>
            </w:pPr>
            <w:r w:rsidRPr="00AE02BA">
              <w:rPr>
                <w:rFonts w:ascii="Times New Roman" w:hAnsi="Times New Roman" w:cs="Times New Roman"/>
                <w:b/>
                <w:sz w:val="28"/>
                <w:szCs w:val="28"/>
              </w:rPr>
              <w:t xml:space="preserve">Môn thi: </w:t>
            </w:r>
            <w:r>
              <w:rPr>
                <w:rFonts w:ascii="Times New Roman" w:hAnsi="Times New Roman" w:cs="Times New Roman"/>
                <w:b/>
                <w:sz w:val="28"/>
                <w:szCs w:val="28"/>
              </w:rPr>
              <w:t xml:space="preserve">Lịch Sử </w:t>
            </w:r>
            <w:r w:rsidRPr="00AE02BA">
              <w:rPr>
                <w:rFonts w:ascii="Times New Roman" w:hAnsi="Times New Roman" w:cs="Times New Roman"/>
                <w:b/>
                <w:sz w:val="28"/>
                <w:szCs w:val="28"/>
              </w:rPr>
              <w:t>- Lớp 11 THPT</w:t>
            </w:r>
          </w:p>
          <w:p w:rsidR="00AE02BA" w:rsidRPr="00451F8B" w:rsidRDefault="00AE02BA" w:rsidP="00451F8B">
            <w:pPr>
              <w:spacing w:after="0" w:line="240" w:lineRule="auto"/>
              <w:jc w:val="center"/>
              <w:rPr>
                <w:rFonts w:ascii="Times New Roman" w:hAnsi="Times New Roman" w:cs="Times New Roman"/>
                <w:sz w:val="28"/>
                <w:szCs w:val="28"/>
              </w:rPr>
            </w:pPr>
            <w:r w:rsidRPr="00451F8B">
              <w:rPr>
                <w:rFonts w:ascii="Times New Roman" w:hAnsi="Times New Roman" w:cs="Times New Roman"/>
                <w:sz w:val="28"/>
                <w:szCs w:val="28"/>
              </w:rPr>
              <w:t>Thờ</w:t>
            </w:r>
            <w:r w:rsidR="00451F8B" w:rsidRPr="00451F8B">
              <w:rPr>
                <w:rFonts w:ascii="Times New Roman" w:hAnsi="Times New Roman" w:cs="Times New Roman"/>
                <w:sz w:val="28"/>
                <w:szCs w:val="28"/>
              </w:rPr>
              <w:t xml:space="preserve">i gian: 180 phút </w:t>
            </w:r>
          </w:p>
        </w:tc>
      </w:tr>
      <w:tr w:rsidR="00AE02BA" w:rsidRPr="00AE02BA" w:rsidTr="002D2537">
        <w:trPr>
          <w:trHeight w:val="684"/>
          <w:jc w:val="center"/>
        </w:trPr>
        <w:tc>
          <w:tcPr>
            <w:tcW w:w="5022" w:type="dxa"/>
          </w:tcPr>
          <w:p w:rsidR="00AE02BA" w:rsidRPr="00AE02BA" w:rsidRDefault="00AE02BA" w:rsidP="00451F8B">
            <w:pPr>
              <w:spacing w:after="0" w:line="240" w:lineRule="auto"/>
              <w:rPr>
                <w:rFonts w:ascii="Times New Roman" w:hAnsi="Times New Roman" w:cs="Times New Roman"/>
                <w:b/>
                <w:sz w:val="28"/>
                <w:szCs w:val="28"/>
              </w:rPr>
            </w:pPr>
          </w:p>
        </w:tc>
        <w:tc>
          <w:tcPr>
            <w:tcW w:w="142" w:type="dxa"/>
          </w:tcPr>
          <w:p w:rsidR="00AE02BA" w:rsidRPr="00AE02BA" w:rsidRDefault="00AE02BA" w:rsidP="00451F8B">
            <w:pPr>
              <w:spacing w:after="0" w:line="240" w:lineRule="auto"/>
              <w:rPr>
                <w:rFonts w:ascii="Times New Roman" w:hAnsi="Times New Roman" w:cs="Times New Roman"/>
                <w:b/>
                <w:sz w:val="28"/>
                <w:szCs w:val="28"/>
              </w:rPr>
            </w:pPr>
          </w:p>
        </w:tc>
        <w:tc>
          <w:tcPr>
            <w:tcW w:w="5953" w:type="dxa"/>
          </w:tcPr>
          <w:p w:rsidR="00AE02BA" w:rsidRPr="00AE02BA" w:rsidRDefault="00451F8B" w:rsidP="00451F8B">
            <w:pPr>
              <w:spacing w:after="0" w:line="240" w:lineRule="auto"/>
              <w:ind w:left="141"/>
              <w:jc w:val="center"/>
              <w:rPr>
                <w:rFonts w:ascii="Times New Roman" w:hAnsi="Times New Roman" w:cs="Times New Roman"/>
                <w:b/>
                <w:sz w:val="28"/>
                <w:szCs w:val="28"/>
              </w:rPr>
            </w:pPr>
            <w:r>
              <w:rPr>
                <w:rFonts w:ascii="Times New Roman" w:hAnsi="Times New Roman" w:cs="Times New Roman"/>
                <w:b/>
                <w:sz w:val="28"/>
                <w:szCs w:val="28"/>
              </w:rPr>
              <w:t>Ngày thi: 16/12/2019</w:t>
            </w:r>
          </w:p>
        </w:tc>
      </w:tr>
    </w:tbl>
    <w:p w:rsidR="00B91D25" w:rsidRPr="002D2537" w:rsidRDefault="00B91D25" w:rsidP="00B91D25">
      <w:pPr>
        <w:spacing w:after="0" w:line="240" w:lineRule="auto"/>
        <w:jc w:val="both"/>
        <w:rPr>
          <w:rFonts w:ascii="Times New Roman" w:hAnsi="Times New Roman" w:cs="Times New Roman"/>
          <w:b/>
          <w:sz w:val="26"/>
          <w:szCs w:val="26"/>
          <w:lang w:val="vi-VN"/>
        </w:rPr>
      </w:pPr>
      <w:r w:rsidRPr="002D2537">
        <w:rPr>
          <w:rFonts w:ascii="Times New Roman" w:hAnsi="Times New Roman" w:cs="Times New Roman"/>
          <w:b/>
          <w:sz w:val="26"/>
          <w:szCs w:val="26"/>
          <w:lang w:val="vi-VN"/>
        </w:rPr>
        <w:t xml:space="preserve">Câu 1 </w:t>
      </w:r>
      <w:r w:rsidRPr="002D2537">
        <w:rPr>
          <w:rFonts w:ascii="Times New Roman" w:hAnsi="Times New Roman" w:cs="Times New Roman"/>
          <w:b/>
          <w:sz w:val="26"/>
          <w:szCs w:val="26"/>
          <w:u w:val="single"/>
        </w:rPr>
        <w:t>(</w:t>
      </w:r>
      <w:r w:rsidRPr="002D2537">
        <w:rPr>
          <w:rFonts w:ascii="Times New Roman" w:hAnsi="Times New Roman" w:cs="Times New Roman"/>
          <w:b/>
          <w:sz w:val="26"/>
          <w:szCs w:val="26"/>
        </w:rPr>
        <w:t xml:space="preserve">3 điểm): </w:t>
      </w:r>
      <w:r w:rsidRPr="002D2537">
        <w:rPr>
          <w:rFonts w:ascii="Times New Roman" w:hAnsi="Times New Roman" w:cs="Times New Roman"/>
          <w:sz w:val="26"/>
          <w:szCs w:val="26"/>
        </w:rPr>
        <w:t>Hoàn thành bảng niên biểu về Lịch sử thế giới cận đại</w:t>
      </w:r>
      <w:r w:rsidRPr="002D2537">
        <w:rPr>
          <w:rFonts w:ascii="Times New Roman" w:hAnsi="Times New Roman" w:cs="Times New Roman"/>
          <w:b/>
          <w:sz w:val="26"/>
          <w:szCs w:val="26"/>
        </w:rPr>
        <w:t xml:space="preserve"> </w:t>
      </w:r>
      <w:bookmarkStart w:id="0" w:name="_GoBack"/>
      <w:bookmarkEnd w:id="0"/>
    </w:p>
    <w:p w:rsidR="00B91D25" w:rsidRPr="002D2537" w:rsidRDefault="00B91D25" w:rsidP="00B91D25">
      <w:pPr>
        <w:spacing w:after="0" w:line="240" w:lineRule="auto"/>
        <w:jc w:val="both"/>
        <w:rPr>
          <w:rFonts w:ascii="Times New Roman" w:hAnsi="Times New Roman" w:cs="Times New Roman"/>
          <w:b/>
          <w:sz w:val="26"/>
          <w:szCs w:val="26"/>
          <w:lang w:val="vi-VN"/>
        </w:rPr>
      </w:pPr>
    </w:p>
    <w:tbl>
      <w:tblPr>
        <w:tblStyle w:val="TableGrid"/>
        <w:tblW w:w="9464" w:type="dxa"/>
        <w:tblLook w:val="04A0" w:firstRow="1" w:lastRow="0" w:firstColumn="1" w:lastColumn="0" w:noHBand="0" w:noVBand="1"/>
      </w:tblPr>
      <w:tblGrid>
        <w:gridCol w:w="708"/>
        <w:gridCol w:w="1665"/>
        <w:gridCol w:w="7091"/>
      </w:tblGrid>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STT</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Thời gian</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Nội dung sự kiện</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8-1642</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12-1688</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5-1775</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4</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4-7-1776</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9-1783</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6</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8057A7">
            <w:pPr>
              <w:spacing w:line="20" w:lineRule="atLeast"/>
              <w:rPr>
                <w:rFonts w:ascii="Times New Roman" w:eastAsia="Calibri" w:hAnsi="Times New Roman" w:cs="Times New Roman"/>
                <w:sz w:val="26"/>
                <w:szCs w:val="26"/>
              </w:rPr>
            </w:pPr>
            <w:r w:rsidRPr="002D2537">
              <w:rPr>
                <w:rFonts w:ascii="Times New Roman" w:eastAsia="Calibri" w:hAnsi="Times New Roman" w:cs="Times New Roman"/>
                <w:sz w:val="26"/>
                <w:szCs w:val="26"/>
              </w:rPr>
              <w:t>5-5-1789</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7</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8057A7">
            <w:pPr>
              <w:spacing w:line="20" w:lineRule="atLeast"/>
              <w:rPr>
                <w:rFonts w:ascii="Times New Roman" w:eastAsia="Calibri" w:hAnsi="Times New Roman" w:cs="Times New Roman"/>
                <w:sz w:val="26"/>
                <w:szCs w:val="26"/>
              </w:rPr>
            </w:pPr>
            <w:r w:rsidRPr="002D2537">
              <w:rPr>
                <w:rFonts w:ascii="Times New Roman" w:eastAsia="Calibri" w:hAnsi="Times New Roman" w:cs="Times New Roman"/>
                <w:sz w:val="26"/>
                <w:szCs w:val="26"/>
              </w:rPr>
              <w:t>14-7-1789</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8</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10-8-1792</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B91D25">
            <w:pPr>
              <w:jc w:val="both"/>
              <w:rPr>
                <w:rFonts w:ascii="Times New Roman" w:hAnsi="Times New Roman" w:cs="Times New Roman"/>
                <w:sz w:val="26"/>
                <w:szCs w:val="26"/>
              </w:rPr>
            </w:pPr>
            <w:r w:rsidRPr="002D2537">
              <w:rPr>
                <w:rFonts w:ascii="Times New Roman" w:hAnsi="Times New Roman" w:cs="Times New Roman"/>
                <w:sz w:val="26"/>
                <w:szCs w:val="26"/>
                <w:lang w:val="vi-VN"/>
              </w:rPr>
              <w:t xml:space="preserve"> </w:t>
            </w: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9</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b/>
                <w:sz w:val="26"/>
                <w:szCs w:val="26"/>
              </w:rPr>
            </w:pP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23-8-1793</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lang w:val="vi-VN"/>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lang w:val="vi-VN"/>
              </w:rPr>
            </w:pPr>
            <w:r w:rsidRPr="002D2537">
              <w:rPr>
                <w:rFonts w:ascii="Times New Roman" w:hAnsi="Times New Roman" w:cs="Times New Roman"/>
                <w:b/>
                <w:sz w:val="26"/>
                <w:szCs w:val="26"/>
                <w:lang w:val="vi-VN"/>
              </w:rPr>
              <w:t xml:space="preserve">10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B91D25">
            <w:pPr>
              <w:jc w:val="both"/>
              <w:rPr>
                <w:rFonts w:ascii="Times New Roman" w:hAnsi="Times New Roman" w:cs="Times New Roman"/>
                <w:b/>
                <w:sz w:val="26"/>
                <w:szCs w:val="26"/>
              </w:rPr>
            </w:pPr>
            <w:r w:rsidRPr="002D2537">
              <w:rPr>
                <w:rFonts w:ascii="Times New Roman" w:hAnsi="Times New Roman" w:cs="Times New Roman"/>
                <w:b/>
                <w:sz w:val="26"/>
                <w:szCs w:val="26"/>
                <w:lang w:val="vi-VN"/>
              </w:rPr>
              <w:t xml:space="preserve"> </w:t>
            </w: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11-1799</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B91D25">
            <w:pPr>
              <w:jc w:val="both"/>
              <w:rPr>
                <w:rFonts w:ascii="Times New Roman" w:hAnsi="Times New Roman" w:cs="Times New Roman"/>
                <w:sz w:val="26"/>
                <w:szCs w:val="26"/>
              </w:rPr>
            </w:pPr>
            <w:r w:rsidRPr="002D2537">
              <w:rPr>
                <w:rFonts w:ascii="Times New Roman" w:hAnsi="Times New Roman" w:cs="Times New Roman"/>
                <w:sz w:val="26"/>
                <w:szCs w:val="26"/>
                <w:lang w:val="vi-VN"/>
              </w:rPr>
              <w:t xml:space="preserve"> </w:t>
            </w: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lang w:val="vi-VN"/>
              </w:rPr>
            </w:pPr>
            <w:r w:rsidRPr="002D2537">
              <w:rPr>
                <w:rFonts w:ascii="Times New Roman" w:hAnsi="Times New Roman" w:cs="Times New Roman"/>
                <w:b/>
                <w:sz w:val="26"/>
                <w:szCs w:val="26"/>
                <w:lang w:val="vi-VN"/>
              </w:rPr>
              <w:t xml:space="preserve">11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B91D25">
            <w:pPr>
              <w:jc w:val="both"/>
              <w:rPr>
                <w:rFonts w:ascii="Times New Roman" w:hAnsi="Times New Roman" w:cs="Times New Roman"/>
                <w:b/>
                <w:sz w:val="26"/>
                <w:szCs w:val="26"/>
              </w:rPr>
            </w:pPr>
            <w:r w:rsidRPr="002D2537">
              <w:rPr>
                <w:rFonts w:ascii="Times New Roman" w:hAnsi="Times New Roman" w:cs="Times New Roman"/>
                <w:b/>
                <w:sz w:val="26"/>
                <w:szCs w:val="26"/>
                <w:lang w:val="vi-VN"/>
              </w:rPr>
              <w:t xml:space="preserve"> </w:t>
            </w:r>
            <w:r w:rsidRPr="002D2537">
              <w:rPr>
                <w:rFonts w:ascii="Times New Roman" w:hAnsi="Times New Roman" w:cs="Times New Roman"/>
                <w:b/>
                <w:sz w:val="26"/>
                <w:szCs w:val="26"/>
              </w:rPr>
              <w:t xml:space="preserve"> </w:t>
            </w:r>
            <w:r w:rsidR="00717B9A" w:rsidRPr="002D2537">
              <w:rPr>
                <w:rFonts w:ascii="Times New Roman" w:hAnsi="Times New Roman" w:cs="Times New Roman"/>
                <w:sz w:val="26"/>
                <w:szCs w:val="26"/>
              </w:rPr>
              <w:t>2-4-1917</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r w:rsidR="00B91D25" w:rsidRPr="002D2537" w:rsidTr="00FC244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center"/>
              <w:rPr>
                <w:rFonts w:ascii="Times New Roman" w:hAnsi="Times New Roman" w:cs="Times New Roman"/>
                <w:b/>
                <w:sz w:val="26"/>
                <w:szCs w:val="26"/>
              </w:rPr>
            </w:pPr>
            <w:r w:rsidRPr="002D2537">
              <w:rPr>
                <w:rFonts w:ascii="Times New Roman" w:hAnsi="Times New Roman" w:cs="Times New Roman"/>
                <w:b/>
                <w:sz w:val="26"/>
                <w:szCs w:val="26"/>
              </w:rPr>
              <w:t>12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rsidP="00B91D25">
            <w:pPr>
              <w:jc w:val="both"/>
              <w:rPr>
                <w:rFonts w:ascii="Times New Roman" w:hAnsi="Times New Roman" w:cs="Times New Roman"/>
                <w:b/>
                <w:sz w:val="26"/>
                <w:szCs w:val="26"/>
              </w:rPr>
            </w:pPr>
            <w:r w:rsidRPr="002D2537">
              <w:rPr>
                <w:rFonts w:ascii="Times New Roman" w:hAnsi="Times New Roman" w:cs="Times New Roman"/>
                <w:b/>
                <w:sz w:val="26"/>
                <w:szCs w:val="26"/>
                <w:lang w:val="vi-VN"/>
              </w:rPr>
              <w:t xml:space="preserve"> </w:t>
            </w:r>
            <w:r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11-11-1918</w:t>
            </w:r>
          </w:p>
        </w:tc>
        <w:tc>
          <w:tcPr>
            <w:tcW w:w="7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D25" w:rsidRPr="002D2537" w:rsidRDefault="00B91D25">
            <w:pPr>
              <w:jc w:val="both"/>
              <w:rPr>
                <w:rFonts w:ascii="Times New Roman" w:hAnsi="Times New Roman" w:cs="Times New Roman"/>
                <w:sz w:val="26"/>
                <w:szCs w:val="26"/>
              </w:rPr>
            </w:pPr>
            <w:r w:rsidRPr="002D2537">
              <w:rPr>
                <w:rFonts w:ascii="Times New Roman" w:hAnsi="Times New Roman" w:cs="Times New Roman"/>
                <w:sz w:val="26"/>
                <w:szCs w:val="26"/>
              </w:rPr>
              <w:t xml:space="preserve"> </w:t>
            </w:r>
          </w:p>
        </w:tc>
      </w:tr>
    </w:tbl>
    <w:p w:rsidR="005270C8" w:rsidRPr="002D2537" w:rsidRDefault="00B91D25" w:rsidP="002D2537">
      <w:pPr>
        <w:tabs>
          <w:tab w:val="left" w:pos="-142"/>
        </w:tabs>
        <w:ind w:left="-142"/>
        <w:rPr>
          <w:rFonts w:ascii="Times New Roman" w:hAnsi="Times New Roman" w:cs="Times New Roman"/>
          <w:b/>
          <w:sz w:val="26"/>
          <w:szCs w:val="26"/>
        </w:rPr>
      </w:pPr>
      <w:r w:rsidRPr="002D2537">
        <w:rPr>
          <w:rFonts w:ascii="Times New Roman" w:hAnsi="Times New Roman" w:cs="Times New Roman"/>
          <w:sz w:val="26"/>
          <w:szCs w:val="26"/>
        </w:rPr>
        <w:t xml:space="preserve"> </w:t>
      </w:r>
      <w:r w:rsidRPr="002D2537">
        <w:rPr>
          <w:rFonts w:ascii="Times New Roman" w:hAnsi="Times New Roman" w:cs="Times New Roman"/>
          <w:b/>
          <w:sz w:val="26"/>
          <w:szCs w:val="26"/>
          <w:lang w:val="vi-VN"/>
        </w:rPr>
        <w:t xml:space="preserve">Câu 2 </w:t>
      </w:r>
      <w:r w:rsidRPr="002D2537">
        <w:rPr>
          <w:rFonts w:ascii="Times New Roman" w:hAnsi="Times New Roman" w:cs="Times New Roman"/>
          <w:b/>
          <w:sz w:val="26"/>
          <w:szCs w:val="26"/>
          <w:u w:val="single"/>
        </w:rPr>
        <w:t>(</w:t>
      </w:r>
      <w:r w:rsidRPr="002D2537">
        <w:rPr>
          <w:rFonts w:ascii="Times New Roman" w:hAnsi="Times New Roman" w:cs="Times New Roman"/>
          <w:b/>
          <w:sz w:val="26"/>
          <w:szCs w:val="26"/>
        </w:rPr>
        <w:t xml:space="preserve">3 điểm): </w:t>
      </w:r>
      <w:r w:rsidR="006E3296" w:rsidRPr="002D2537">
        <w:rPr>
          <w:rFonts w:ascii="Times New Roman" w:eastAsia="Calibri" w:hAnsi="Times New Roman" w:cs="Times New Roman"/>
          <w:b/>
          <w:sz w:val="26"/>
          <w:szCs w:val="26"/>
        </w:rPr>
        <w:t xml:space="preserve"> </w:t>
      </w:r>
      <w:r w:rsidR="005270C8" w:rsidRPr="002D2537">
        <w:rPr>
          <w:rFonts w:ascii="Times New Roman" w:eastAsia="Calibri" w:hAnsi="Times New Roman" w:cs="Times New Roman"/>
          <w:sz w:val="26"/>
          <w:szCs w:val="26"/>
        </w:rPr>
        <w:t xml:space="preserve"> Lập bảng so sánh phong trào Cần vương với phong trào nông dân Yên Thế về: Thời gian, lãnh đạo, lực lượng tham gia, mục tiêu đấu tranh, quy mô, kết quả - ý nghĩa.</w:t>
      </w:r>
    </w:p>
    <w:p w:rsidR="005270C8" w:rsidRPr="002D2537" w:rsidRDefault="00B91D25" w:rsidP="002D2537">
      <w:pPr>
        <w:tabs>
          <w:tab w:val="left" w:pos="-142"/>
        </w:tabs>
        <w:ind w:left="-142"/>
        <w:jc w:val="both"/>
        <w:rPr>
          <w:rFonts w:ascii="Times New Roman" w:hAnsi="Times New Roman" w:cs="Times New Roman"/>
          <w:b/>
          <w:sz w:val="26"/>
          <w:szCs w:val="26"/>
        </w:rPr>
      </w:pPr>
      <w:r w:rsidRPr="002D2537">
        <w:rPr>
          <w:rFonts w:ascii="Times New Roman" w:eastAsia="Calibri" w:hAnsi="Times New Roman" w:cs="Times New Roman"/>
          <w:b/>
          <w:sz w:val="26"/>
          <w:szCs w:val="26"/>
        </w:rPr>
        <w:t xml:space="preserve">Câu 3 (5,0 điểm): </w:t>
      </w:r>
      <w:r w:rsidR="00974E81" w:rsidRPr="002D2537">
        <w:rPr>
          <w:rFonts w:ascii="Times New Roman" w:hAnsi="Times New Roman" w:cs="Times New Roman"/>
          <w:b/>
          <w:sz w:val="26"/>
          <w:szCs w:val="26"/>
        </w:rPr>
        <w:t xml:space="preserve"> </w:t>
      </w:r>
      <w:r w:rsidRPr="002D2537">
        <w:rPr>
          <w:rFonts w:ascii="Times New Roman" w:eastAsia="Calibri" w:hAnsi="Times New Roman" w:cs="Times New Roman"/>
          <w:sz w:val="26"/>
          <w:szCs w:val="26"/>
        </w:rPr>
        <w:t xml:space="preserve">Khái quát cuộc kháng chiến chống thực dân Pháp xâm lược của nhân dân ta từ năm 1858 - 1884? Theo em, để tiến hành một cuộc kháng chiến chống giặc ngoại xâm thắng lợi, nhà nước và nhân dân cần phải làm gì? </w:t>
      </w:r>
    </w:p>
    <w:p w:rsidR="008057A7" w:rsidRPr="002D2537" w:rsidRDefault="008057A7" w:rsidP="002D2537">
      <w:pPr>
        <w:tabs>
          <w:tab w:val="left" w:pos="-142"/>
        </w:tabs>
        <w:ind w:left="-142"/>
        <w:jc w:val="both"/>
        <w:rPr>
          <w:rFonts w:ascii="Times New Roman" w:hAnsi="Times New Roman" w:cs="Times New Roman"/>
          <w:b/>
          <w:sz w:val="26"/>
          <w:szCs w:val="26"/>
        </w:rPr>
      </w:pPr>
      <w:r w:rsidRPr="002D2537">
        <w:rPr>
          <w:rFonts w:ascii="Times New Roman" w:hAnsi="Times New Roman" w:cs="Times New Roman"/>
          <w:b/>
          <w:sz w:val="26"/>
          <w:szCs w:val="26"/>
        </w:rPr>
        <w:t xml:space="preserve">Câu </w:t>
      </w:r>
      <w:r w:rsidR="00930544" w:rsidRPr="002D2537">
        <w:rPr>
          <w:rFonts w:ascii="Times New Roman" w:hAnsi="Times New Roman" w:cs="Times New Roman"/>
          <w:b/>
          <w:sz w:val="26"/>
          <w:szCs w:val="26"/>
        </w:rPr>
        <w:t>4</w:t>
      </w:r>
      <w:r w:rsidRPr="002D2537">
        <w:rPr>
          <w:rFonts w:ascii="Times New Roman" w:hAnsi="Times New Roman" w:cs="Times New Roman"/>
          <w:b/>
          <w:sz w:val="26"/>
          <w:szCs w:val="26"/>
        </w:rPr>
        <w:t xml:space="preserve"> ( 5,0 </w:t>
      </w:r>
      <w:r w:rsidRPr="002D2537">
        <w:rPr>
          <w:rFonts w:ascii="Times New Roman" w:hAnsi="Times New Roman" w:cs="Times New Roman"/>
          <w:b/>
          <w:i/>
          <w:sz w:val="26"/>
          <w:szCs w:val="26"/>
        </w:rPr>
        <w:t>điểm</w:t>
      </w:r>
      <w:r w:rsidRPr="002D2537">
        <w:rPr>
          <w:rFonts w:ascii="Times New Roman" w:hAnsi="Times New Roman" w:cs="Times New Roman"/>
          <w:b/>
          <w:sz w:val="26"/>
          <w:szCs w:val="26"/>
        </w:rPr>
        <w:t>):</w:t>
      </w:r>
      <w:r w:rsidRPr="002D2537">
        <w:rPr>
          <w:rFonts w:ascii="Times New Roman" w:hAnsi="Times New Roman" w:cs="Times New Roman"/>
          <w:sz w:val="26"/>
          <w:szCs w:val="26"/>
        </w:rPr>
        <w:t xml:space="preserve"> Trong phong trào yêu nước chống Pháp của nhân dân Việt Nam trong những năm cuối thế kỉ XIX, một phong trào khởi nghĩa vũ trang mới dưới danh nghĩa Cần Vương diễn ra sôi nổi, gây nhiều tổn thất cho địch. Bằng kiến thức lịch sử đã học, anh (chị) hãy làm sáng tỏ.</w:t>
      </w:r>
    </w:p>
    <w:p w:rsidR="008057A7" w:rsidRPr="002D2537" w:rsidRDefault="008057A7" w:rsidP="002D2537">
      <w:pPr>
        <w:pStyle w:val="ListParagraph"/>
        <w:numPr>
          <w:ilvl w:val="0"/>
          <w:numId w:val="1"/>
        </w:numPr>
        <w:spacing w:after="0" w:line="240" w:lineRule="auto"/>
        <w:jc w:val="both"/>
        <w:rPr>
          <w:rFonts w:cs="Times New Roman"/>
          <w:sz w:val="26"/>
          <w:szCs w:val="26"/>
        </w:rPr>
      </w:pPr>
      <w:r w:rsidRPr="002D2537">
        <w:rPr>
          <w:rFonts w:cs="Times New Roman"/>
          <w:sz w:val="26"/>
          <w:szCs w:val="26"/>
        </w:rPr>
        <w:t>Hoàn cảnh bùng nổ, các giai đoạn phát triển của phong trào Cần Vương ?</w:t>
      </w:r>
    </w:p>
    <w:p w:rsidR="008057A7" w:rsidRPr="002D2537" w:rsidRDefault="008057A7" w:rsidP="002D2537">
      <w:pPr>
        <w:pStyle w:val="ListParagraph"/>
        <w:numPr>
          <w:ilvl w:val="0"/>
          <w:numId w:val="1"/>
        </w:numPr>
        <w:spacing w:line="240" w:lineRule="auto"/>
        <w:jc w:val="both"/>
        <w:rPr>
          <w:rFonts w:cs="Times New Roman"/>
          <w:sz w:val="26"/>
          <w:szCs w:val="26"/>
        </w:rPr>
      </w:pPr>
      <w:r w:rsidRPr="002D2537">
        <w:rPr>
          <w:rFonts w:cs="Times New Roman"/>
          <w:sz w:val="26"/>
          <w:szCs w:val="26"/>
        </w:rPr>
        <w:t>Trong phong trào Cần Vương, cuộc khởi nghĩa nào là tiêu biểu nhấ</w:t>
      </w:r>
      <w:r w:rsidR="00E52910" w:rsidRPr="002D2537">
        <w:rPr>
          <w:rFonts w:cs="Times New Roman"/>
          <w:sz w:val="26"/>
          <w:szCs w:val="26"/>
        </w:rPr>
        <w:t xml:space="preserve">t ? Vì sao? </w:t>
      </w:r>
    </w:p>
    <w:p w:rsidR="00974E81" w:rsidRPr="002D2537" w:rsidRDefault="008057A7" w:rsidP="002D2537">
      <w:pPr>
        <w:pStyle w:val="ListParagraph"/>
        <w:numPr>
          <w:ilvl w:val="0"/>
          <w:numId w:val="1"/>
        </w:numPr>
        <w:spacing w:after="0" w:line="240" w:lineRule="auto"/>
        <w:jc w:val="both"/>
        <w:rPr>
          <w:rFonts w:cs="Times New Roman"/>
          <w:sz w:val="26"/>
          <w:szCs w:val="26"/>
        </w:rPr>
      </w:pPr>
      <w:r w:rsidRPr="002D2537">
        <w:rPr>
          <w:rFonts w:cs="Times New Roman"/>
          <w:sz w:val="26"/>
          <w:szCs w:val="26"/>
        </w:rPr>
        <w:t>Vì sao nói phong trào Cần Vương đã làm chậm lại quá trình bình định Việt Nam của thực dân Pháp ?</w:t>
      </w:r>
      <w:r w:rsidR="00B91D25" w:rsidRPr="002D2537">
        <w:rPr>
          <w:rFonts w:cs="Times New Roman"/>
          <w:sz w:val="26"/>
          <w:szCs w:val="26"/>
          <w:lang w:val="nl-NL"/>
        </w:rPr>
        <w:t xml:space="preserve"> </w:t>
      </w:r>
    </w:p>
    <w:p w:rsidR="000A16AF" w:rsidRPr="002D2537" w:rsidRDefault="000A16AF" w:rsidP="002D2537">
      <w:pPr>
        <w:spacing w:after="0" w:line="240" w:lineRule="auto"/>
        <w:jc w:val="both"/>
        <w:rPr>
          <w:rFonts w:ascii="Times New Roman" w:eastAsia="Calibri" w:hAnsi="Times New Roman" w:cs="Times New Roman"/>
          <w:b/>
          <w:sz w:val="26"/>
          <w:szCs w:val="26"/>
        </w:rPr>
      </w:pPr>
    </w:p>
    <w:p w:rsidR="00717B9A" w:rsidRPr="002D2537" w:rsidRDefault="00717B9A" w:rsidP="002D2537">
      <w:pPr>
        <w:spacing w:after="0" w:line="240" w:lineRule="auto"/>
        <w:jc w:val="both"/>
        <w:rPr>
          <w:rFonts w:ascii="Times New Roman" w:hAnsi="Times New Roman" w:cs="Times New Roman"/>
          <w:sz w:val="26"/>
          <w:szCs w:val="26"/>
        </w:rPr>
      </w:pPr>
      <w:r w:rsidRPr="002D2537">
        <w:rPr>
          <w:rFonts w:ascii="Times New Roman" w:eastAsia="Calibri" w:hAnsi="Times New Roman" w:cs="Times New Roman"/>
          <w:b/>
          <w:sz w:val="26"/>
          <w:szCs w:val="26"/>
        </w:rPr>
        <w:t xml:space="preserve">Câu </w:t>
      </w:r>
      <w:r w:rsidR="00E52910" w:rsidRPr="002D2537">
        <w:rPr>
          <w:rFonts w:ascii="Times New Roman" w:eastAsia="Calibri" w:hAnsi="Times New Roman" w:cs="Times New Roman"/>
          <w:b/>
          <w:sz w:val="26"/>
          <w:szCs w:val="26"/>
        </w:rPr>
        <w:t>5</w:t>
      </w:r>
      <w:r w:rsidRPr="002D2537">
        <w:rPr>
          <w:rFonts w:ascii="Times New Roman" w:eastAsia="Calibri" w:hAnsi="Times New Roman" w:cs="Times New Roman"/>
          <w:sz w:val="26"/>
          <w:szCs w:val="26"/>
        </w:rPr>
        <w:t xml:space="preserve"> (</w:t>
      </w:r>
      <w:r w:rsidRPr="002D2537">
        <w:rPr>
          <w:rFonts w:ascii="Times New Roman" w:eastAsia="Calibri" w:hAnsi="Times New Roman" w:cs="Times New Roman"/>
          <w:b/>
          <w:sz w:val="26"/>
          <w:szCs w:val="26"/>
        </w:rPr>
        <w:t>4,0 điểm):</w:t>
      </w:r>
      <w:r w:rsidRPr="002D2537">
        <w:rPr>
          <w:rFonts w:ascii="Times New Roman" w:eastAsia="Calibri" w:hAnsi="Times New Roman" w:cs="Times New Roman"/>
          <w:sz w:val="26"/>
          <w:szCs w:val="26"/>
        </w:rPr>
        <w:t xml:space="preserve"> </w:t>
      </w:r>
    </w:p>
    <w:p w:rsidR="00717B9A" w:rsidRPr="002D2537" w:rsidRDefault="00717B9A" w:rsidP="002D2537">
      <w:pPr>
        <w:shd w:val="clear" w:color="auto" w:fill="FFFFFF"/>
        <w:spacing w:after="0" w:line="240" w:lineRule="auto"/>
        <w:jc w:val="both"/>
        <w:rPr>
          <w:rFonts w:ascii="Times New Roman" w:eastAsia="Times New Roman" w:hAnsi="Times New Roman" w:cs="Times New Roman"/>
          <w:sz w:val="26"/>
          <w:szCs w:val="26"/>
        </w:rPr>
      </w:pPr>
      <w:r w:rsidRPr="002D2537">
        <w:rPr>
          <w:rFonts w:ascii="Times New Roman" w:eastAsia="Calibri" w:hAnsi="Times New Roman" w:cs="Times New Roman"/>
          <w:sz w:val="26"/>
          <w:szCs w:val="26"/>
        </w:rPr>
        <w:t xml:space="preserve">      </w:t>
      </w:r>
      <w:r w:rsidRPr="002D2537">
        <w:rPr>
          <w:rFonts w:ascii="Times New Roman" w:eastAsia="Times New Roman" w:hAnsi="Times New Roman" w:cs="Times New Roman"/>
          <w:sz w:val="26"/>
          <w:szCs w:val="26"/>
        </w:rPr>
        <w:t>Nguyên nhân, tính chất của Chiến tranh thế giới thứ hai. Vì sao Mĩ ném hai quả bom nguyên tử xuống 2 thành phố Nagasaki và Hirôsima của Nhật Bản năm 1945? Việt Nam đã tận dụng cơ hội Nhật Bản đầu hàng đồng minh để giành độc lập như thế nào?</w:t>
      </w:r>
    </w:p>
    <w:p w:rsidR="00B91D25" w:rsidRPr="002D2537" w:rsidRDefault="00B91D25" w:rsidP="002D2537">
      <w:pPr>
        <w:spacing w:line="240" w:lineRule="auto"/>
        <w:jc w:val="both"/>
        <w:rPr>
          <w:rFonts w:ascii="Times New Roman" w:hAnsi="Times New Roman" w:cs="Times New Roman"/>
          <w:sz w:val="26"/>
          <w:szCs w:val="26"/>
          <w:lang w:val="nl-NL"/>
        </w:rPr>
      </w:pPr>
    </w:p>
    <w:p w:rsidR="00B91D25" w:rsidRPr="002D2537" w:rsidRDefault="00B91D25" w:rsidP="000A16AF">
      <w:pPr>
        <w:spacing w:line="240" w:lineRule="auto"/>
        <w:jc w:val="both"/>
        <w:rPr>
          <w:rFonts w:ascii="Times New Roman" w:hAnsi="Times New Roman" w:cs="Times New Roman"/>
          <w:b/>
          <w:sz w:val="26"/>
          <w:szCs w:val="26"/>
        </w:rPr>
      </w:pPr>
      <w:r w:rsidRPr="002D2537">
        <w:rPr>
          <w:rFonts w:ascii="Times New Roman" w:hAnsi="Times New Roman" w:cs="Times New Roman"/>
          <w:sz w:val="26"/>
          <w:szCs w:val="26"/>
          <w:lang w:val="nl-NL"/>
        </w:rPr>
        <w:tab/>
        <w:t xml:space="preserve"> </w:t>
      </w:r>
      <w:r w:rsidR="005270C8" w:rsidRPr="002D2537">
        <w:rPr>
          <w:rFonts w:ascii="Times New Roman" w:hAnsi="Times New Roman" w:cs="Times New Roman"/>
          <w:sz w:val="26"/>
          <w:szCs w:val="26"/>
        </w:rPr>
        <w:t xml:space="preserve">                                                            </w:t>
      </w:r>
      <w:r w:rsidRPr="002D2537">
        <w:rPr>
          <w:rFonts w:ascii="Times New Roman" w:hAnsi="Times New Roman" w:cs="Times New Roman"/>
          <w:b/>
          <w:sz w:val="26"/>
          <w:szCs w:val="26"/>
          <w:lang w:val="vi-VN"/>
        </w:rPr>
        <w:t>Hết</w:t>
      </w:r>
    </w:p>
    <w:p w:rsidR="00930544" w:rsidRPr="00BE0B87" w:rsidRDefault="00930544" w:rsidP="00AE02BA">
      <w:pPr>
        <w:ind w:left="-426"/>
        <w:jc w:val="center"/>
        <w:rPr>
          <w:rFonts w:ascii="Times New Roman" w:hAnsi="Times New Roman" w:cs="Times New Roman"/>
          <w:b/>
        </w:rPr>
      </w:pPr>
      <w:r w:rsidRPr="00BE0B87">
        <w:rPr>
          <w:rFonts w:ascii="Times New Roman" w:hAnsi="Times New Roman" w:cs="Times New Roman"/>
          <w:b/>
          <w:lang w:val="vi-VN"/>
        </w:rPr>
        <w:lastRenderedPageBreak/>
        <w:t xml:space="preserve">ĐỀ THI </w:t>
      </w:r>
      <w:r w:rsidRPr="00BE0B87">
        <w:rPr>
          <w:rFonts w:ascii="Times New Roman" w:hAnsi="Times New Roman" w:cs="Times New Roman"/>
          <w:b/>
        </w:rPr>
        <w:t>KHẢO SÁT CHẤT LƯỢNG ĐỘI TUYỂN HSG CẤP TỈNH</w:t>
      </w:r>
    </w:p>
    <w:p w:rsidR="00930544" w:rsidRPr="00BE0B87" w:rsidRDefault="00930544" w:rsidP="00AE02BA">
      <w:pPr>
        <w:jc w:val="center"/>
        <w:rPr>
          <w:rFonts w:ascii="Times New Roman" w:hAnsi="Times New Roman" w:cs="Times New Roman"/>
          <w:b/>
        </w:rPr>
      </w:pPr>
      <w:r w:rsidRPr="00BE0B87">
        <w:rPr>
          <w:rFonts w:ascii="Times New Roman" w:hAnsi="Times New Roman" w:cs="Times New Roman"/>
          <w:b/>
          <w:lang w:val="vi-VN"/>
        </w:rPr>
        <w:t>MÔN: LỊCH SỬ 1</w:t>
      </w:r>
      <w:r w:rsidRPr="00BE0B87">
        <w:rPr>
          <w:rFonts w:ascii="Times New Roman" w:hAnsi="Times New Roman" w:cs="Times New Roman"/>
          <w:b/>
        </w:rPr>
        <w:t>1</w:t>
      </w:r>
      <w:r w:rsidRPr="00BE0B87">
        <w:rPr>
          <w:rFonts w:ascii="Times New Roman" w:hAnsi="Times New Roman" w:cs="Times New Roman"/>
          <w:b/>
          <w:lang w:val="vi-VN"/>
        </w:rPr>
        <w:t xml:space="preserve">, </w:t>
      </w:r>
      <w:r w:rsidRPr="00BE0B87">
        <w:rPr>
          <w:rFonts w:ascii="Times New Roman" w:hAnsi="Times New Roman" w:cs="Times New Roman"/>
          <w:b/>
        </w:rPr>
        <w:t xml:space="preserve">LẦN 1- </w:t>
      </w:r>
      <w:r w:rsidRPr="00BE0B87">
        <w:rPr>
          <w:rFonts w:ascii="Times New Roman" w:hAnsi="Times New Roman" w:cs="Times New Roman"/>
          <w:b/>
          <w:lang w:val="vi-VN"/>
        </w:rPr>
        <w:t>NĂM HỌC 201</w:t>
      </w:r>
      <w:r w:rsidRPr="00BE0B87">
        <w:rPr>
          <w:rFonts w:ascii="Times New Roman" w:hAnsi="Times New Roman" w:cs="Times New Roman"/>
          <w:b/>
        </w:rPr>
        <w:t>9</w:t>
      </w:r>
      <w:r w:rsidRPr="00BE0B87">
        <w:rPr>
          <w:rFonts w:ascii="Times New Roman" w:hAnsi="Times New Roman" w:cs="Times New Roman"/>
          <w:b/>
          <w:lang w:val="vi-VN"/>
        </w:rPr>
        <w:t>– 20</w:t>
      </w:r>
      <w:r w:rsidRPr="00BE0B87">
        <w:rPr>
          <w:rFonts w:ascii="Times New Roman" w:hAnsi="Times New Roman" w:cs="Times New Roman"/>
          <w:b/>
        </w:rPr>
        <w:t>20</w:t>
      </w:r>
    </w:p>
    <w:p w:rsidR="00B91D25" w:rsidRPr="00AE02BA" w:rsidRDefault="00930544" w:rsidP="00AE02BA">
      <w:pPr>
        <w:tabs>
          <w:tab w:val="left" w:pos="-142"/>
        </w:tabs>
        <w:ind w:left="-142"/>
        <w:jc w:val="center"/>
        <w:rPr>
          <w:rFonts w:ascii="Times New Roman" w:hAnsi="Times New Roman" w:cs="Times New Roman"/>
          <w:b/>
        </w:rPr>
      </w:pPr>
      <w:r w:rsidRPr="00BE0B87">
        <w:rPr>
          <w:rFonts w:ascii="Times New Roman" w:hAnsi="Times New Roman" w:cs="Times New Roman"/>
          <w:b/>
          <w:lang w:val="vi-VN"/>
        </w:rPr>
        <w:t>Thời gian : 1</w:t>
      </w:r>
      <w:r w:rsidRPr="00BE0B87">
        <w:rPr>
          <w:rFonts w:ascii="Times New Roman" w:hAnsi="Times New Roman" w:cs="Times New Roman"/>
          <w:b/>
        </w:rPr>
        <w:t>8</w:t>
      </w:r>
      <w:r w:rsidRPr="00BE0B87">
        <w:rPr>
          <w:rFonts w:ascii="Times New Roman" w:hAnsi="Times New Roman" w:cs="Times New Roman"/>
          <w:b/>
          <w:lang w:val="vi-VN"/>
        </w:rPr>
        <w:t>0 phút (không kể thời gian phát đề)</w:t>
      </w:r>
    </w:p>
    <w:p w:rsidR="00B91D25" w:rsidRPr="00BE0B87" w:rsidRDefault="00B91D25" w:rsidP="00B91D25">
      <w:pPr>
        <w:tabs>
          <w:tab w:val="left" w:pos="-142"/>
        </w:tabs>
        <w:ind w:left="-142"/>
        <w:rPr>
          <w:rFonts w:ascii="Times New Roman" w:hAnsi="Times New Roman" w:cs="Times New Roman"/>
          <w:b/>
        </w:rPr>
      </w:pPr>
      <w:r w:rsidRPr="00BE0B87">
        <w:rPr>
          <w:rFonts w:ascii="Times New Roman" w:hAnsi="Times New Roman" w:cs="Times New Roman"/>
          <w:b/>
          <w:u w:val="single"/>
          <w:lang w:val="vi-VN"/>
        </w:rPr>
        <w:t>HƯỚNG DẪN CHẤM</w:t>
      </w:r>
      <w:r w:rsidRPr="00BE0B87">
        <w:rPr>
          <w:rFonts w:ascii="Times New Roman" w:hAnsi="Times New Roman" w:cs="Times New Roman"/>
          <w:b/>
          <w:lang w:val="vi-VN"/>
        </w:rPr>
        <w:t>:</w:t>
      </w:r>
    </w:p>
    <w:p w:rsidR="00717B9A" w:rsidRPr="00BE0B87" w:rsidRDefault="00717B9A" w:rsidP="00B91D25">
      <w:pPr>
        <w:tabs>
          <w:tab w:val="left" w:pos="-142"/>
        </w:tabs>
        <w:ind w:left="-142"/>
        <w:rPr>
          <w:rFonts w:ascii="Times New Roman" w:hAnsi="Times New Roman" w:cs="Times New Roman"/>
          <w:b/>
        </w:rPr>
      </w:pPr>
      <w:r w:rsidRPr="00BE0B87">
        <w:rPr>
          <w:rFonts w:ascii="Times New Roman" w:hAnsi="Times New Roman" w:cs="Times New Roman"/>
          <w:b/>
          <w:lang w:val="vi-VN"/>
        </w:rPr>
        <w:t xml:space="preserve">Câu 1 </w:t>
      </w:r>
      <w:r w:rsidRPr="00BE0B87">
        <w:rPr>
          <w:rFonts w:ascii="Times New Roman" w:hAnsi="Times New Roman" w:cs="Times New Roman"/>
          <w:b/>
          <w:sz w:val="24"/>
          <w:szCs w:val="24"/>
          <w:u w:val="single"/>
        </w:rPr>
        <w:t>(3 điểm):</w:t>
      </w:r>
      <w:r w:rsidRPr="00BE0B87">
        <w:rPr>
          <w:rFonts w:ascii="Times New Roman" w:hAnsi="Times New Roman" w:cs="Times New Roman"/>
          <w:b/>
          <w:sz w:val="24"/>
          <w:szCs w:val="24"/>
        </w:rPr>
        <w:t xml:space="preserve"> </w:t>
      </w:r>
      <w:r w:rsidRPr="00BE0B87">
        <w:rPr>
          <w:rFonts w:ascii="Times New Roman" w:hAnsi="Times New Roman" w:cs="Times New Roman"/>
          <w:b/>
          <w:sz w:val="26"/>
          <w:szCs w:val="28"/>
        </w:rPr>
        <w:t xml:space="preserve">Hoàn thành bảng niên biểu về Lịch sử thế giới cận đại </w:t>
      </w:r>
    </w:p>
    <w:p w:rsidR="00717B9A" w:rsidRPr="00BE0B87" w:rsidRDefault="00717B9A" w:rsidP="00717B9A">
      <w:pPr>
        <w:spacing w:after="0" w:line="240" w:lineRule="auto"/>
        <w:rPr>
          <w:rFonts w:ascii="Times New Roman" w:eastAsia="Times New Roman" w:hAnsi="Times New Roman" w:cs="Times New Roman"/>
          <w:b/>
          <w:sz w:val="26"/>
          <w:szCs w:val="26"/>
        </w:rPr>
      </w:pPr>
      <w:r w:rsidRPr="00BE0B87">
        <w:rPr>
          <w:rFonts w:ascii="Times New Roman" w:hAnsi="Times New Roman" w:cs="Times New Roman"/>
          <w:b/>
        </w:rPr>
        <w:t xml:space="preserve"> </w:t>
      </w:r>
      <w:r w:rsidRPr="00BE0B87">
        <w:rPr>
          <w:rFonts w:ascii="Times New Roman" w:eastAsia="Times New Roman" w:hAnsi="Times New Roman" w:cs="Times New Roman"/>
          <w:b/>
          <w:sz w:val="26"/>
          <w:szCs w:val="26"/>
        </w:rPr>
        <w:t xml:space="preserve">Hoàn thành bảng sự kiện: </w:t>
      </w:r>
      <w:r w:rsidRPr="00BE0B87">
        <w:rPr>
          <w:rFonts w:ascii="Times New Roman" w:eastAsia="Times New Roman" w:hAnsi="Times New Roman" w:cs="Times New Roman"/>
          <w:i/>
          <w:sz w:val="26"/>
          <w:szCs w:val="26"/>
        </w:rPr>
        <w:t>trả lời đúng mỗi ý được 0,25 điểm</w:t>
      </w:r>
      <w:r w:rsidRPr="00BE0B87">
        <w:rPr>
          <w:rFonts w:ascii="Times New Roman" w:eastAsia="Calibri" w:hAnsi="Times New Roman" w:cs="Times New Roman"/>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8"/>
        <w:gridCol w:w="8387"/>
      </w:tblGrid>
      <w:tr w:rsidR="00717B9A" w:rsidRPr="00BE0B87" w:rsidTr="008057A7">
        <w:tc>
          <w:tcPr>
            <w:tcW w:w="738" w:type="dxa"/>
            <w:shd w:val="clear" w:color="auto" w:fill="auto"/>
          </w:tcPr>
          <w:p w:rsidR="00717B9A" w:rsidRPr="00BE0B87" w:rsidRDefault="00717B9A" w:rsidP="008057A7">
            <w:pPr>
              <w:spacing w:after="0" w:line="240" w:lineRule="auto"/>
              <w:jc w:val="center"/>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TT</w:t>
            </w:r>
          </w:p>
        </w:tc>
        <w:tc>
          <w:tcPr>
            <w:tcW w:w="1418" w:type="dxa"/>
            <w:shd w:val="clear" w:color="auto" w:fill="auto"/>
          </w:tcPr>
          <w:p w:rsidR="00717B9A" w:rsidRPr="00BE0B87" w:rsidRDefault="00717B9A" w:rsidP="008057A7">
            <w:pPr>
              <w:spacing w:after="0" w:line="240" w:lineRule="auto"/>
              <w:jc w:val="center"/>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Thời gian</w:t>
            </w:r>
          </w:p>
        </w:tc>
        <w:tc>
          <w:tcPr>
            <w:tcW w:w="8387" w:type="dxa"/>
            <w:shd w:val="clear" w:color="auto" w:fill="auto"/>
          </w:tcPr>
          <w:p w:rsidR="00717B9A" w:rsidRPr="00BE0B87" w:rsidRDefault="00717B9A" w:rsidP="008057A7">
            <w:pPr>
              <w:spacing w:after="0" w:line="240" w:lineRule="auto"/>
              <w:jc w:val="center"/>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Sự kiện</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1</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8-1642</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Vua Sác lơ I tuyên chiến với Quốc hội. Nội chiến chính thức bùng nổ ở A</w:t>
            </w:r>
            <w:r w:rsidRPr="00BE0B87">
              <w:rPr>
                <w:rFonts w:ascii="Times New Roman" w:eastAsia="Calibri" w:hAnsi="Times New Roman" w:cs="Times New Roman"/>
                <w:sz w:val="26"/>
                <w:szCs w:val="26"/>
              </w:rPr>
              <w:cr/>
              <w:t>h.</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2</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12-1688</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Quốc hội tiến hành chính biến, đưa Vin-hem Ô-ran-giơ lên ngôi vua. Chế độ quân chủ lập hiến được thiết lập ở Anh</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3</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5-1775</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Đại hội lục địa lần thứ hai tiến hành ở Philađenphia (Bắc Mĩ) quyết định thành lập quân đội thuộc địa và bổ nhiệm Gioóc-giơ Oa-sinh-tơn làm t</w:t>
            </w:r>
            <w:r w:rsidRPr="00BE0B87">
              <w:rPr>
                <w:rFonts w:ascii="Times New Roman" w:eastAsia="Calibri" w:hAnsi="Times New Roman" w:cs="Times New Roman"/>
                <w:sz w:val="26"/>
                <w:szCs w:val="26"/>
              </w:rPr>
              <w:cr/>
              <w:t>ng chỉ huy.</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4</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4-7-1776</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Tuyên ngôn độc lập của nước Mĩ ra đời, tố cáo chế độ áp bức thuộc địa của thực dân Anh và thành lập Hợp chúng quốc Mĩ.</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5</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9-1783</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Hòa ước Véc-xai kí kết, Anh công nhận độc lập của 13 thuộc địa ở Bắc Mĩ.</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6</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5-5-1789</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Vua Lu-I XVI triệu tập Hội nghị 3 đẳng cấp tại cung điện Vécxai - Pháp đề xuất vấn đề vay tiền và ban hành thuế mới.</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7</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14-7-1789</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quần chúng nhân dân chiếm ngục Baxti - biểu tượng của cđộ pk chuyên chế. Cách mạng Pháp bùng nổ.</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8</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10-8-1792</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Nhân dân Pa-ri đã tấn công hoàng cung, bắt giam vua và hoàng hậu. Chính quyền chuyển sang tay tư sản công thương, gọi là phái Gi-rông-đanh.</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9</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23-8-1793</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quốc hội Pháp thông qua sắc lệnh “tổng động viên toàn quốc”, ban hành nhiều c/sách tiến bộ và kịp thời, c/m Pháp đạt tới đỉnh cao.</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10</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11-1799</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Na-pô-lê-ông làm cuộc đảo chính thành công, nền độc tài quân sự được thiết lập ở Pháp.</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11</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hAnsi="Times New Roman" w:cs="Times New Roman"/>
                <w:sz w:val="26"/>
                <w:szCs w:val="26"/>
              </w:rPr>
              <w:t xml:space="preserve"> 2-4-1917</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hAnsi="Times New Roman" w:cs="Times New Roman"/>
                <w:sz w:val="26"/>
                <w:szCs w:val="26"/>
              </w:rPr>
              <w:t xml:space="preserve"> Mĩ tuyên chiến với Đức</w:t>
            </w:r>
            <w:r w:rsidR="00930544" w:rsidRPr="00BE0B87">
              <w:rPr>
                <w:rFonts w:ascii="Times New Roman" w:hAnsi="Times New Roman" w:cs="Times New Roman"/>
                <w:sz w:val="26"/>
                <w:szCs w:val="26"/>
              </w:rPr>
              <w:t xml:space="preserve"> trong chiến tranh thế giới thứ nhất</w:t>
            </w:r>
          </w:p>
        </w:tc>
      </w:tr>
      <w:tr w:rsidR="00717B9A" w:rsidRPr="00BE0B87" w:rsidTr="008057A7">
        <w:tc>
          <w:tcPr>
            <w:tcW w:w="738" w:type="dxa"/>
            <w:shd w:val="clear" w:color="auto" w:fill="auto"/>
          </w:tcPr>
          <w:p w:rsidR="00717B9A" w:rsidRPr="00BE0B87" w:rsidRDefault="00717B9A" w:rsidP="008057A7">
            <w:pPr>
              <w:spacing w:after="0" w:line="240" w:lineRule="auto"/>
              <w:rPr>
                <w:rFonts w:ascii="Times New Roman" w:eastAsia="Times New Roman" w:hAnsi="Times New Roman" w:cs="Times New Roman"/>
                <w:b/>
                <w:sz w:val="26"/>
                <w:szCs w:val="26"/>
              </w:rPr>
            </w:pPr>
            <w:r w:rsidRPr="00BE0B87">
              <w:rPr>
                <w:rFonts w:ascii="Times New Roman" w:eastAsia="Times New Roman" w:hAnsi="Times New Roman" w:cs="Times New Roman"/>
                <w:b/>
                <w:sz w:val="26"/>
                <w:szCs w:val="26"/>
              </w:rPr>
              <w:t>12</w:t>
            </w:r>
          </w:p>
        </w:tc>
        <w:tc>
          <w:tcPr>
            <w:tcW w:w="1418"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11-11-1918</w:t>
            </w:r>
          </w:p>
        </w:tc>
        <w:tc>
          <w:tcPr>
            <w:tcW w:w="8387" w:type="dxa"/>
            <w:shd w:val="clear" w:color="auto" w:fill="auto"/>
          </w:tcPr>
          <w:p w:rsidR="00717B9A" w:rsidRPr="00BE0B87" w:rsidRDefault="00717B9A" w:rsidP="008057A7">
            <w:pPr>
              <w:spacing w:after="0" w:line="20" w:lineRule="atLeast"/>
              <w:rPr>
                <w:rFonts w:ascii="Times New Roman" w:eastAsia="Calibri" w:hAnsi="Times New Roman" w:cs="Times New Roman"/>
                <w:sz w:val="26"/>
                <w:szCs w:val="26"/>
              </w:rPr>
            </w:pPr>
            <w:r w:rsidRPr="00BE0B87">
              <w:rPr>
                <w:rFonts w:ascii="Times New Roman" w:eastAsia="Calibri" w:hAnsi="Times New Roman" w:cs="Times New Roman"/>
                <w:sz w:val="26"/>
                <w:szCs w:val="26"/>
              </w:rPr>
              <w:t>Đức kí hiệp định đầu hàng ko đkiện. CTTG1 kthúc với sự thất bại hoàn toàn của phe Đức, Áo - Hung.</w:t>
            </w:r>
          </w:p>
        </w:tc>
      </w:tr>
    </w:tbl>
    <w:p w:rsidR="008D2270" w:rsidRPr="00BE0B87" w:rsidRDefault="008D2270">
      <w:pPr>
        <w:rPr>
          <w:rFonts w:ascii="Times New Roman" w:hAnsi="Times New Roman" w:cs="Times New Roman"/>
        </w:rPr>
      </w:pPr>
    </w:p>
    <w:p w:rsidR="00E52910" w:rsidRPr="00BE0B87" w:rsidRDefault="00E52910" w:rsidP="00E52910">
      <w:pPr>
        <w:tabs>
          <w:tab w:val="left" w:pos="-142"/>
        </w:tabs>
        <w:ind w:left="-142"/>
        <w:rPr>
          <w:rFonts w:ascii="Times New Roman" w:hAnsi="Times New Roman" w:cs="Times New Roman"/>
          <w:b/>
          <w:sz w:val="28"/>
        </w:rPr>
      </w:pPr>
      <w:r w:rsidRPr="00BE0B87">
        <w:rPr>
          <w:rFonts w:ascii="Times New Roman" w:hAnsi="Times New Roman" w:cs="Times New Roman"/>
          <w:b/>
          <w:lang w:val="vi-VN"/>
        </w:rPr>
        <w:t xml:space="preserve">Câu 2 </w:t>
      </w:r>
      <w:r w:rsidRPr="00BE0B87">
        <w:rPr>
          <w:rFonts w:ascii="Times New Roman" w:hAnsi="Times New Roman" w:cs="Times New Roman"/>
          <w:b/>
          <w:sz w:val="24"/>
          <w:szCs w:val="24"/>
          <w:u w:val="single"/>
        </w:rPr>
        <w:t>(</w:t>
      </w:r>
      <w:r w:rsidRPr="00BE0B87">
        <w:rPr>
          <w:rFonts w:ascii="Times New Roman" w:hAnsi="Times New Roman" w:cs="Times New Roman"/>
          <w:b/>
          <w:sz w:val="24"/>
          <w:szCs w:val="24"/>
        </w:rPr>
        <w:t xml:space="preserve">3 điểm): </w:t>
      </w:r>
      <w:r w:rsidRPr="00BE0B87">
        <w:rPr>
          <w:rFonts w:ascii="Times New Roman" w:eastAsia="Calibri" w:hAnsi="Times New Roman" w:cs="Times New Roman"/>
          <w:b/>
          <w:sz w:val="26"/>
          <w:szCs w:val="26"/>
        </w:rPr>
        <w:t xml:space="preserve"> </w:t>
      </w:r>
      <w:r w:rsidRPr="00BE0B87">
        <w:rPr>
          <w:rFonts w:ascii="Times New Roman" w:eastAsia="Calibri" w:hAnsi="Times New Roman" w:cs="Times New Roman"/>
          <w:sz w:val="26"/>
          <w:szCs w:val="26"/>
        </w:rPr>
        <w:t>Lập bảng so sánh phong trào Cần vương với phong trào nông dân Yên Thế về</w:t>
      </w:r>
      <w:r w:rsidR="00662458" w:rsidRPr="00BE0B87">
        <w:rPr>
          <w:rFonts w:ascii="Times New Roman" w:eastAsia="Calibri" w:hAnsi="Times New Roman" w:cs="Times New Roman"/>
          <w:sz w:val="26"/>
          <w:szCs w:val="26"/>
        </w:rPr>
        <w:t>: Thời gian, lãnh đạo, lực lượng tham gia</w:t>
      </w:r>
      <w:r w:rsidRPr="00BE0B87">
        <w:rPr>
          <w:rFonts w:ascii="Times New Roman" w:eastAsia="Calibri" w:hAnsi="Times New Roman" w:cs="Times New Roman"/>
          <w:sz w:val="26"/>
          <w:szCs w:val="26"/>
        </w:rPr>
        <w:t>, mụ</w:t>
      </w:r>
      <w:r w:rsidR="00662458" w:rsidRPr="00BE0B87">
        <w:rPr>
          <w:rFonts w:ascii="Times New Roman" w:eastAsia="Calibri" w:hAnsi="Times New Roman" w:cs="Times New Roman"/>
          <w:sz w:val="26"/>
          <w:szCs w:val="26"/>
        </w:rPr>
        <w:t>c tiêu đấ</w:t>
      </w:r>
      <w:r w:rsidR="005270C8" w:rsidRPr="00BE0B87">
        <w:rPr>
          <w:rFonts w:ascii="Times New Roman" w:eastAsia="Calibri" w:hAnsi="Times New Roman" w:cs="Times New Roman"/>
          <w:sz w:val="26"/>
          <w:szCs w:val="26"/>
        </w:rPr>
        <w:t>u tranh,</w:t>
      </w:r>
      <w:r w:rsidR="00662458" w:rsidRPr="00BE0B87">
        <w:rPr>
          <w:rFonts w:ascii="Times New Roman" w:eastAsia="Calibri" w:hAnsi="Times New Roman" w:cs="Times New Roman"/>
          <w:sz w:val="26"/>
          <w:szCs w:val="26"/>
        </w:rPr>
        <w:t xml:space="preserve"> quy mô</w:t>
      </w:r>
      <w:r w:rsidRPr="00BE0B87">
        <w:rPr>
          <w:rFonts w:ascii="Times New Roman" w:eastAsia="Calibri" w:hAnsi="Times New Roman" w:cs="Times New Roman"/>
          <w:sz w:val="26"/>
          <w:szCs w:val="26"/>
        </w:rPr>
        <w:t>, kết quả</w:t>
      </w:r>
      <w:r w:rsidR="00662458" w:rsidRPr="00BE0B87">
        <w:rPr>
          <w:rFonts w:ascii="Times New Roman" w:eastAsia="Calibri" w:hAnsi="Times New Roman" w:cs="Times New Roman"/>
          <w:sz w:val="26"/>
          <w:szCs w:val="26"/>
        </w:rPr>
        <w:t xml:space="preserve"> - </w:t>
      </w:r>
      <w:r w:rsidRPr="00BE0B87">
        <w:rPr>
          <w:rFonts w:ascii="Times New Roman" w:eastAsia="Calibri" w:hAnsi="Times New Roman" w:cs="Times New Roman"/>
          <w:sz w:val="26"/>
          <w:szCs w:val="26"/>
        </w:rPr>
        <w:t>ý nghĩa.</w:t>
      </w:r>
    </w:p>
    <w:tbl>
      <w:tblPr>
        <w:tblStyle w:val="TableGrid"/>
        <w:tblW w:w="0" w:type="auto"/>
        <w:tblLook w:val="04A0" w:firstRow="1" w:lastRow="0" w:firstColumn="1" w:lastColumn="0" w:noHBand="0" w:noVBand="1"/>
      </w:tblPr>
      <w:tblGrid>
        <w:gridCol w:w="1262"/>
        <w:gridCol w:w="3666"/>
        <w:gridCol w:w="3685"/>
        <w:gridCol w:w="1220"/>
      </w:tblGrid>
      <w:tr w:rsidR="00B6428D" w:rsidRPr="00BE0B87" w:rsidTr="00B6428D">
        <w:tc>
          <w:tcPr>
            <w:tcW w:w="1262" w:type="dxa"/>
          </w:tcPr>
          <w:p w:rsidR="00B6428D" w:rsidRPr="00BE0B87" w:rsidRDefault="00B6428D">
            <w:pPr>
              <w:rPr>
                <w:rFonts w:ascii="Times New Roman" w:hAnsi="Times New Roman" w:cs="Times New Roman"/>
              </w:rPr>
            </w:pPr>
            <w:r w:rsidRPr="00BE0B87">
              <w:rPr>
                <w:rFonts w:ascii="Times New Roman" w:hAnsi="Times New Roman" w:cs="Times New Roman"/>
              </w:rPr>
              <w:t xml:space="preserve"> Nội dung</w:t>
            </w:r>
          </w:p>
        </w:tc>
        <w:tc>
          <w:tcPr>
            <w:tcW w:w="3666" w:type="dxa"/>
          </w:tcPr>
          <w:p w:rsidR="00B6428D" w:rsidRPr="00BE0B87" w:rsidRDefault="00B6428D" w:rsidP="00376DF0">
            <w:pPr>
              <w:spacing w:before="60" w:after="60"/>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Phong trào Cần vương</w:t>
            </w:r>
          </w:p>
        </w:tc>
        <w:tc>
          <w:tcPr>
            <w:tcW w:w="3685" w:type="dxa"/>
          </w:tcPr>
          <w:p w:rsidR="00B6428D" w:rsidRPr="00BE0B87" w:rsidRDefault="00B6428D" w:rsidP="00376DF0">
            <w:pPr>
              <w:spacing w:before="60" w:after="60"/>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Phong trào Yên</w:t>
            </w:r>
            <w:r w:rsidR="005270C8" w:rsidRPr="00BE0B87">
              <w:rPr>
                <w:rFonts w:ascii="Times New Roman" w:eastAsia="Times New Roman" w:hAnsi="Times New Roman" w:cs="Times New Roman"/>
                <w:sz w:val="26"/>
                <w:szCs w:val="26"/>
              </w:rPr>
              <w:t xml:space="preserve"> Thế</w:t>
            </w:r>
          </w:p>
        </w:tc>
        <w:tc>
          <w:tcPr>
            <w:tcW w:w="1220" w:type="dxa"/>
          </w:tcPr>
          <w:p w:rsidR="00B6428D" w:rsidRPr="00BE0B87" w:rsidRDefault="00B6428D" w:rsidP="00376DF0">
            <w:pPr>
              <w:spacing w:before="60" w:after="60"/>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Điểm</w:t>
            </w:r>
          </w:p>
        </w:tc>
      </w:tr>
      <w:tr w:rsidR="00B6428D" w:rsidRPr="00BE0B87" w:rsidTr="00B6428D">
        <w:tc>
          <w:tcPr>
            <w:tcW w:w="1262" w:type="dxa"/>
          </w:tcPr>
          <w:p w:rsidR="00B6428D" w:rsidRPr="00BE0B87" w:rsidRDefault="00B6428D">
            <w:pPr>
              <w:rPr>
                <w:rFonts w:ascii="Times New Roman" w:hAnsi="Times New Roman" w:cs="Times New Roman"/>
              </w:rPr>
            </w:pPr>
            <w:r w:rsidRPr="00BE0B87">
              <w:rPr>
                <w:rFonts w:ascii="Times New Roman" w:eastAsia="Calibri" w:hAnsi="Times New Roman" w:cs="Times New Roman"/>
                <w:sz w:val="26"/>
                <w:szCs w:val="26"/>
              </w:rPr>
              <w:t>Thời gian</w:t>
            </w:r>
          </w:p>
        </w:tc>
        <w:tc>
          <w:tcPr>
            <w:tcW w:w="3666"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1885 - 1896</w:t>
            </w:r>
          </w:p>
        </w:tc>
        <w:tc>
          <w:tcPr>
            <w:tcW w:w="3685"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1884 - 1913</w:t>
            </w:r>
          </w:p>
        </w:tc>
        <w:tc>
          <w:tcPr>
            <w:tcW w:w="1220" w:type="dxa"/>
          </w:tcPr>
          <w:p w:rsidR="00B6428D" w:rsidRPr="00BE0B87" w:rsidRDefault="00B6428D" w:rsidP="00B6428D">
            <w:pPr>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0.5</w:t>
            </w:r>
          </w:p>
        </w:tc>
      </w:tr>
      <w:tr w:rsidR="00B6428D" w:rsidRPr="00BE0B87" w:rsidTr="00B6428D">
        <w:tc>
          <w:tcPr>
            <w:tcW w:w="1262" w:type="dxa"/>
          </w:tcPr>
          <w:p w:rsidR="00B6428D" w:rsidRPr="00BE0B87" w:rsidRDefault="00B6428D">
            <w:pPr>
              <w:rPr>
                <w:rFonts w:ascii="Times New Roman" w:hAnsi="Times New Roman" w:cs="Times New Roman"/>
              </w:rPr>
            </w:pPr>
            <w:r w:rsidRPr="00BE0B87">
              <w:rPr>
                <w:rFonts w:ascii="Times New Roman" w:eastAsia="Calibri" w:hAnsi="Times New Roman" w:cs="Times New Roman"/>
                <w:sz w:val="26"/>
                <w:szCs w:val="26"/>
              </w:rPr>
              <w:t>Lãnh đạo</w:t>
            </w:r>
          </w:p>
        </w:tc>
        <w:tc>
          <w:tcPr>
            <w:tcW w:w="3666"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Vua Hàm Nghi, Tôn thất thuyết cùng các văn thân, sĩ phu yêu nước</w:t>
            </w:r>
          </w:p>
        </w:tc>
        <w:tc>
          <w:tcPr>
            <w:tcW w:w="3685"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Nông dân- đứng đầu là Đề Thám</w:t>
            </w:r>
          </w:p>
        </w:tc>
        <w:tc>
          <w:tcPr>
            <w:tcW w:w="1220" w:type="dxa"/>
          </w:tcPr>
          <w:p w:rsidR="00B6428D" w:rsidRPr="00BE0B87" w:rsidRDefault="00B6428D" w:rsidP="00B6428D">
            <w:pPr>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0.5</w:t>
            </w:r>
          </w:p>
        </w:tc>
      </w:tr>
      <w:tr w:rsidR="00B6428D" w:rsidRPr="00BE0B87" w:rsidTr="00B6428D">
        <w:tc>
          <w:tcPr>
            <w:tcW w:w="1262" w:type="dxa"/>
          </w:tcPr>
          <w:p w:rsidR="00B6428D" w:rsidRPr="00BE0B87" w:rsidRDefault="00B6428D">
            <w:pPr>
              <w:rPr>
                <w:rFonts w:ascii="Times New Roman" w:eastAsia="Calibri" w:hAnsi="Times New Roman" w:cs="Times New Roman"/>
                <w:sz w:val="26"/>
                <w:szCs w:val="26"/>
              </w:rPr>
            </w:pPr>
            <w:r w:rsidRPr="00BE0B87">
              <w:rPr>
                <w:rFonts w:ascii="Times New Roman" w:eastAsia="Calibri" w:hAnsi="Times New Roman" w:cs="Times New Roman"/>
                <w:sz w:val="26"/>
                <w:szCs w:val="26"/>
              </w:rPr>
              <w:t>Lực lượng tham gia</w:t>
            </w:r>
          </w:p>
        </w:tc>
        <w:tc>
          <w:tcPr>
            <w:tcW w:w="3666"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Văn thân, sĩ phu, hào phú, dân tộc ít người</w:t>
            </w:r>
          </w:p>
        </w:tc>
        <w:tc>
          <w:tcPr>
            <w:tcW w:w="3685" w:type="dxa"/>
          </w:tcPr>
          <w:p w:rsidR="00B6428D" w:rsidRPr="00BE0B87" w:rsidRDefault="00B6428D">
            <w:pPr>
              <w:rPr>
                <w:rFonts w:ascii="Times New Roman" w:hAnsi="Times New Roman" w:cs="Times New Roman"/>
              </w:rPr>
            </w:pPr>
            <w:r w:rsidRPr="00BE0B87">
              <w:rPr>
                <w:rFonts w:ascii="Times New Roman" w:hAnsi="Times New Roman" w:cs="Times New Roman"/>
              </w:rPr>
              <w:t>Chủ yếu là nông dân</w:t>
            </w:r>
          </w:p>
        </w:tc>
        <w:tc>
          <w:tcPr>
            <w:tcW w:w="1220" w:type="dxa"/>
          </w:tcPr>
          <w:p w:rsidR="00B6428D" w:rsidRPr="00BE0B87" w:rsidRDefault="00B6428D" w:rsidP="00B6428D">
            <w:pPr>
              <w:jc w:val="center"/>
              <w:rPr>
                <w:rFonts w:ascii="Times New Roman" w:hAnsi="Times New Roman" w:cs="Times New Roman"/>
              </w:rPr>
            </w:pPr>
            <w:r w:rsidRPr="00BE0B87">
              <w:rPr>
                <w:rFonts w:ascii="Times New Roman" w:eastAsia="Times New Roman" w:hAnsi="Times New Roman" w:cs="Times New Roman"/>
                <w:sz w:val="26"/>
                <w:szCs w:val="26"/>
              </w:rPr>
              <w:t>0.5</w:t>
            </w:r>
          </w:p>
        </w:tc>
      </w:tr>
      <w:tr w:rsidR="00B6428D" w:rsidRPr="00BE0B87" w:rsidTr="00B6428D">
        <w:tc>
          <w:tcPr>
            <w:tcW w:w="1262" w:type="dxa"/>
          </w:tcPr>
          <w:p w:rsidR="00B6428D" w:rsidRPr="00BE0B87" w:rsidRDefault="00B6428D">
            <w:pPr>
              <w:rPr>
                <w:rFonts w:ascii="Times New Roman" w:eastAsia="Calibri" w:hAnsi="Times New Roman" w:cs="Times New Roman"/>
                <w:sz w:val="26"/>
                <w:szCs w:val="26"/>
              </w:rPr>
            </w:pPr>
            <w:r w:rsidRPr="00BE0B87">
              <w:rPr>
                <w:rFonts w:ascii="Times New Roman" w:eastAsia="Calibri" w:hAnsi="Times New Roman" w:cs="Times New Roman"/>
                <w:sz w:val="26"/>
                <w:szCs w:val="26"/>
              </w:rPr>
              <w:t xml:space="preserve">Mục tiêu </w:t>
            </w:r>
            <w:r w:rsidRPr="00BE0B87">
              <w:rPr>
                <w:rFonts w:ascii="Times New Roman" w:eastAsia="Calibri" w:hAnsi="Times New Roman" w:cs="Times New Roman"/>
                <w:sz w:val="26"/>
                <w:szCs w:val="26"/>
              </w:rPr>
              <w:lastRenderedPageBreak/>
              <w:t>đấu tranh</w:t>
            </w:r>
          </w:p>
        </w:tc>
        <w:tc>
          <w:tcPr>
            <w:tcW w:w="3666"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lastRenderedPageBreak/>
              <w:t xml:space="preserve">Các cuộc khởi nghĩa hưởng ứng </w:t>
            </w:r>
            <w:r w:rsidRPr="00BE0B87">
              <w:rPr>
                <w:rFonts w:ascii="Times New Roman" w:eastAsia="Times New Roman" w:hAnsi="Times New Roman" w:cs="Times New Roman"/>
                <w:sz w:val="26"/>
                <w:szCs w:val="26"/>
              </w:rPr>
              <w:lastRenderedPageBreak/>
              <w:t xml:space="preserve">chiếu Cần vương với mục đích giúp vua cứu nước. Chống Pháp và phong kiến phản động giành độc lập dân tộc, khôi phục lại chế độ phong kiến. </w:t>
            </w:r>
          </w:p>
        </w:tc>
        <w:tc>
          <w:tcPr>
            <w:tcW w:w="3685"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lastRenderedPageBreak/>
              <w:t xml:space="preserve">Chống chính sách cướp bóc và </w:t>
            </w:r>
            <w:r w:rsidRPr="00BE0B87">
              <w:rPr>
                <w:rFonts w:ascii="Times New Roman" w:eastAsia="Times New Roman" w:hAnsi="Times New Roman" w:cs="Times New Roman"/>
                <w:sz w:val="26"/>
                <w:szCs w:val="26"/>
              </w:rPr>
              <w:lastRenderedPageBreak/>
              <w:t>bình định quân sự của Pháp. Nông dân ở vùng yên Thế đứng lên tự vệ đánh đuổi Pháp để bảo vệ cuộc sống của mình.</w:t>
            </w:r>
          </w:p>
        </w:tc>
        <w:tc>
          <w:tcPr>
            <w:tcW w:w="1220" w:type="dxa"/>
          </w:tcPr>
          <w:p w:rsidR="00B6428D" w:rsidRPr="00BE0B87" w:rsidRDefault="00B6428D" w:rsidP="00B6428D">
            <w:pPr>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lastRenderedPageBreak/>
              <w:t>0.5</w:t>
            </w:r>
          </w:p>
        </w:tc>
      </w:tr>
      <w:tr w:rsidR="00B6428D" w:rsidRPr="00BE0B87" w:rsidTr="00B6428D">
        <w:tc>
          <w:tcPr>
            <w:tcW w:w="1262" w:type="dxa"/>
          </w:tcPr>
          <w:p w:rsidR="00B6428D" w:rsidRPr="00BE0B87" w:rsidRDefault="00B6428D">
            <w:pPr>
              <w:rPr>
                <w:rFonts w:ascii="Times New Roman" w:eastAsia="Calibri" w:hAnsi="Times New Roman" w:cs="Times New Roman"/>
                <w:sz w:val="26"/>
                <w:szCs w:val="26"/>
              </w:rPr>
            </w:pPr>
            <w:r w:rsidRPr="00BE0B87">
              <w:rPr>
                <w:rFonts w:ascii="Times New Roman" w:eastAsia="Calibri" w:hAnsi="Times New Roman" w:cs="Times New Roman"/>
                <w:sz w:val="26"/>
                <w:szCs w:val="26"/>
              </w:rPr>
              <w:lastRenderedPageBreak/>
              <w:t>Quy mô</w:t>
            </w:r>
          </w:p>
        </w:tc>
        <w:tc>
          <w:tcPr>
            <w:tcW w:w="3666"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Khắp các tỉnh NamTrung Bộ đến các tỉnh biên giới phía Bắc.</w:t>
            </w:r>
          </w:p>
        </w:tc>
        <w:tc>
          <w:tcPr>
            <w:tcW w:w="3685" w:type="dxa"/>
          </w:tcPr>
          <w:p w:rsidR="00B6428D" w:rsidRPr="00BE0B87" w:rsidRDefault="00B6428D">
            <w:pPr>
              <w:rPr>
                <w:rFonts w:ascii="Times New Roman" w:hAnsi="Times New Roman" w:cs="Times New Roman"/>
              </w:rPr>
            </w:pPr>
            <w:r w:rsidRPr="00BE0B87">
              <w:rPr>
                <w:rFonts w:ascii="Times New Roman" w:eastAsia="Times New Roman" w:hAnsi="Times New Roman" w:cs="Times New Roman"/>
                <w:sz w:val="26"/>
                <w:szCs w:val="26"/>
              </w:rPr>
              <w:t>Chủ yếu diễn ra ở các tỉnh trung du, miền núi phía Bắc: Bắc Giang, Bắc Ninh, Vĩnh Phúc…</w:t>
            </w:r>
          </w:p>
        </w:tc>
        <w:tc>
          <w:tcPr>
            <w:tcW w:w="1220" w:type="dxa"/>
          </w:tcPr>
          <w:p w:rsidR="00B6428D" w:rsidRPr="00BE0B87" w:rsidRDefault="00B6428D" w:rsidP="00B6428D">
            <w:pPr>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0.5</w:t>
            </w:r>
          </w:p>
        </w:tc>
      </w:tr>
      <w:tr w:rsidR="00B6428D" w:rsidRPr="00BE0B87" w:rsidTr="00B6428D">
        <w:tc>
          <w:tcPr>
            <w:tcW w:w="1262" w:type="dxa"/>
          </w:tcPr>
          <w:p w:rsidR="00B6428D" w:rsidRPr="00BE0B87" w:rsidRDefault="00B6428D">
            <w:pPr>
              <w:rPr>
                <w:rFonts w:ascii="Times New Roman" w:eastAsia="Calibri" w:hAnsi="Times New Roman" w:cs="Times New Roman"/>
                <w:sz w:val="26"/>
                <w:szCs w:val="26"/>
              </w:rPr>
            </w:pPr>
            <w:r w:rsidRPr="00BE0B87">
              <w:rPr>
                <w:rFonts w:ascii="Times New Roman" w:eastAsia="Calibri" w:hAnsi="Times New Roman" w:cs="Times New Roman"/>
                <w:sz w:val="26"/>
                <w:szCs w:val="26"/>
              </w:rPr>
              <w:t>Kết quả - ý nghĩa.</w:t>
            </w:r>
          </w:p>
        </w:tc>
        <w:tc>
          <w:tcPr>
            <w:tcW w:w="3666" w:type="dxa"/>
          </w:tcPr>
          <w:p w:rsidR="00B6428D" w:rsidRPr="00BE0B87" w:rsidRDefault="00B6428D">
            <w:pP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Thất bại</w:t>
            </w:r>
          </w:p>
          <w:p w:rsidR="00B6428D" w:rsidRPr="00BE0B87" w:rsidRDefault="00B6428D" w:rsidP="001A773A">
            <w:pPr>
              <w:spacing w:before="60" w:after="60"/>
              <w:jc w:val="both"/>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 Nêu cao tinh thần yêu nước, ý chí đấu tranh của dân tộc.</w:t>
            </w:r>
          </w:p>
          <w:p w:rsidR="00B6428D" w:rsidRPr="00BE0B87" w:rsidRDefault="00B6428D" w:rsidP="001A773A">
            <w:pPr>
              <w:spacing w:before="60" w:after="60"/>
              <w:jc w:val="both"/>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 xml:space="preserve">- Chứng tỏ cuộc đấu tranh dưới ngọn cờ phong kiến không thể đưa đất nước đến thắng lợi cuối cùng. </w:t>
            </w:r>
          </w:p>
          <w:p w:rsidR="00B6428D" w:rsidRPr="00BE0B87" w:rsidRDefault="00B6428D" w:rsidP="001A773A">
            <w:pPr>
              <w:rPr>
                <w:rFonts w:ascii="Times New Roman" w:hAnsi="Times New Roman" w:cs="Times New Roman"/>
              </w:rPr>
            </w:pPr>
            <w:r w:rsidRPr="00BE0B87">
              <w:rPr>
                <w:rFonts w:ascii="Times New Roman" w:eastAsia="Times New Roman" w:hAnsi="Times New Roman" w:cs="Times New Roman"/>
                <w:sz w:val="26"/>
                <w:szCs w:val="26"/>
              </w:rPr>
              <w:t xml:space="preserve">-&gt; Dọn đường cho các cuộc vận động cách </w:t>
            </w:r>
            <w:r w:rsidRPr="00BE0B87">
              <w:rPr>
                <w:rFonts w:ascii="Times New Roman" w:eastAsia="Times New Roman" w:hAnsi="Times New Roman" w:cs="Times New Roman"/>
                <w:sz w:val="26"/>
                <w:szCs w:val="26"/>
              </w:rPr>
              <w:cr/>
              <w:t xml:space="preserve">mạng ở đầu TK XX. </w:t>
            </w:r>
          </w:p>
        </w:tc>
        <w:tc>
          <w:tcPr>
            <w:tcW w:w="3685" w:type="dxa"/>
          </w:tcPr>
          <w:p w:rsidR="00B6428D" w:rsidRPr="00BE0B87" w:rsidRDefault="00B6428D">
            <w:pP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Thất bại</w:t>
            </w:r>
          </w:p>
          <w:p w:rsidR="00B6428D" w:rsidRPr="00BE0B87" w:rsidRDefault="00B6428D" w:rsidP="001A773A">
            <w:pPr>
              <w:spacing w:before="60" w:after="60"/>
              <w:jc w:val="both"/>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 Thể hiện tinh thần yêu nước, sức mạnh to lớn của nông dân Việt Nam.</w:t>
            </w:r>
          </w:p>
          <w:p w:rsidR="00B6428D" w:rsidRPr="00BE0B87" w:rsidRDefault="00B6428D" w:rsidP="001A773A">
            <w:pPr>
              <w:rPr>
                <w:rFonts w:ascii="Times New Roman" w:hAnsi="Times New Roman" w:cs="Times New Roman"/>
              </w:rPr>
            </w:pPr>
            <w:r w:rsidRPr="00BE0B87">
              <w:rPr>
                <w:rFonts w:ascii="Times New Roman" w:eastAsia="Times New Roman" w:hAnsi="Times New Roman" w:cs="Times New Roman"/>
                <w:sz w:val="26"/>
                <w:szCs w:val="26"/>
              </w:rPr>
              <w:t>- Chứng tỏ con đường đấu tranh tự phát, lẻ tẻ, không giành được thắng lợi cuối cùng.</w:t>
            </w:r>
          </w:p>
        </w:tc>
        <w:tc>
          <w:tcPr>
            <w:tcW w:w="1220" w:type="dxa"/>
          </w:tcPr>
          <w:p w:rsidR="00B6428D" w:rsidRPr="00BE0B87" w:rsidRDefault="00B6428D" w:rsidP="00B6428D">
            <w:pPr>
              <w:jc w:val="center"/>
              <w:rPr>
                <w:rFonts w:ascii="Times New Roman" w:eastAsia="Times New Roman" w:hAnsi="Times New Roman" w:cs="Times New Roman"/>
                <w:sz w:val="26"/>
                <w:szCs w:val="26"/>
              </w:rPr>
            </w:pPr>
            <w:r w:rsidRPr="00BE0B87">
              <w:rPr>
                <w:rFonts w:ascii="Times New Roman" w:eastAsia="Times New Roman" w:hAnsi="Times New Roman" w:cs="Times New Roman"/>
                <w:sz w:val="26"/>
                <w:szCs w:val="26"/>
              </w:rPr>
              <w:t>0.5</w:t>
            </w:r>
          </w:p>
        </w:tc>
      </w:tr>
    </w:tbl>
    <w:p w:rsidR="00E52910" w:rsidRPr="00BE0B87" w:rsidRDefault="00E529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242"/>
        <w:gridCol w:w="7371"/>
        <w:gridCol w:w="1220"/>
      </w:tblGrid>
      <w:tr w:rsidR="001A773A" w:rsidRPr="00BE0B87" w:rsidTr="00B6428D">
        <w:tc>
          <w:tcPr>
            <w:tcW w:w="1242" w:type="dxa"/>
          </w:tcPr>
          <w:p w:rsidR="001A773A" w:rsidRPr="00BE0B87" w:rsidRDefault="001A773A" w:rsidP="001A773A">
            <w:pPr>
              <w:jc w:val="center"/>
              <w:rPr>
                <w:rFonts w:ascii="Times New Roman" w:hAnsi="Times New Roman" w:cs="Times New Roman"/>
                <w:b/>
                <w:sz w:val="24"/>
                <w:szCs w:val="24"/>
              </w:rPr>
            </w:pPr>
            <w:r w:rsidRPr="00BE0B87">
              <w:rPr>
                <w:rFonts w:ascii="Times New Roman" w:hAnsi="Times New Roman" w:cs="Times New Roman"/>
                <w:b/>
                <w:sz w:val="24"/>
                <w:szCs w:val="24"/>
              </w:rPr>
              <w:t>Câu</w:t>
            </w:r>
          </w:p>
          <w:p w:rsidR="00BE0B87" w:rsidRPr="00BE0B87" w:rsidRDefault="00BE0B87" w:rsidP="001A773A">
            <w:pPr>
              <w:jc w:val="center"/>
              <w:rPr>
                <w:rFonts w:ascii="Times New Roman" w:hAnsi="Times New Roman" w:cs="Times New Roman"/>
                <w:b/>
                <w:sz w:val="24"/>
                <w:szCs w:val="24"/>
              </w:rPr>
            </w:pPr>
          </w:p>
        </w:tc>
        <w:tc>
          <w:tcPr>
            <w:tcW w:w="7371" w:type="dxa"/>
          </w:tcPr>
          <w:p w:rsidR="001A773A" w:rsidRPr="00BE0B87" w:rsidRDefault="001A773A" w:rsidP="001A773A">
            <w:pPr>
              <w:jc w:val="center"/>
              <w:rPr>
                <w:rFonts w:ascii="Times New Roman" w:hAnsi="Times New Roman" w:cs="Times New Roman"/>
                <w:b/>
                <w:sz w:val="24"/>
                <w:szCs w:val="24"/>
              </w:rPr>
            </w:pPr>
            <w:r w:rsidRPr="00BE0B87">
              <w:rPr>
                <w:rFonts w:ascii="Times New Roman" w:hAnsi="Times New Roman" w:cs="Times New Roman"/>
                <w:b/>
                <w:sz w:val="24"/>
                <w:szCs w:val="24"/>
              </w:rPr>
              <w:t>Nội dung</w:t>
            </w:r>
          </w:p>
        </w:tc>
        <w:tc>
          <w:tcPr>
            <w:tcW w:w="1220" w:type="dxa"/>
          </w:tcPr>
          <w:p w:rsidR="001A773A" w:rsidRPr="00BE0B87" w:rsidRDefault="001A773A" w:rsidP="001A773A">
            <w:pPr>
              <w:jc w:val="center"/>
              <w:rPr>
                <w:rFonts w:ascii="Times New Roman" w:hAnsi="Times New Roman" w:cs="Times New Roman"/>
                <w:b/>
                <w:sz w:val="24"/>
                <w:szCs w:val="24"/>
              </w:rPr>
            </w:pPr>
            <w:r w:rsidRPr="00BE0B87">
              <w:rPr>
                <w:rFonts w:ascii="Times New Roman" w:hAnsi="Times New Roman" w:cs="Times New Roman"/>
                <w:b/>
                <w:sz w:val="24"/>
                <w:szCs w:val="24"/>
              </w:rPr>
              <w:t>Điểm</w:t>
            </w:r>
          </w:p>
        </w:tc>
      </w:tr>
      <w:tr w:rsidR="001A773A" w:rsidRPr="00BE0B87" w:rsidTr="00B6428D">
        <w:tc>
          <w:tcPr>
            <w:tcW w:w="1242" w:type="dxa"/>
          </w:tcPr>
          <w:p w:rsidR="001A773A" w:rsidRPr="00BE0B87" w:rsidRDefault="00B6428D">
            <w:pPr>
              <w:rPr>
                <w:rFonts w:ascii="Times New Roman" w:hAnsi="Times New Roman" w:cs="Times New Roman"/>
                <w:b/>
                <w:sz w:val="24"/>
                <w:szCs w:val="24"/>
              </w:rPr>
            </w:pPr>
            <w:r w:rsidRPr="00BE0B87">
              <w:rPr>
                <w:rFonts w:ascii="Times New Roman" w:hAnsi="Times New Roman" w:cs="Times New Roman"/>
                <w:b/>
                <w:sz w:val="24"/>
                <w:szCs w:val="24"/>
              </w:rPr>
              <w:t xml:space="preserve">  </w:t>
            </w:r>
            <w:r w:rsidR="001A773A" w:rsidRPr="00BE0B87">
              <w:rPr>
                <w:rFonts w:ascii="Times New Roman" w:hAnsi="Times New Roman" w:cs="Times New Roman"/>
                <w:b/>
                <w:sz w:val="24"/>
                <w:szCs w:val="24"/>
              </w:rPr>
              <w:t>Câu 3</w:t>
            </w:r>
          </w:p>
          <w:p w:rsidR="00B6428D" w:rsidRPr="00BE0B87" w:rsidRDefault="00BE0B87">
            <w:pPr>
              <w:rPr>
                <w:rFonts w:ascii="Times New Roman" w:hAnsi="Times New Roman" w:cs="Times New Roman"/>
                <w:sz w:val="24"/>
                <w:szCs w:val="24"/>
              </w:rPr>
            </w:pPr>
            <w:r w:rsidRPr="00BE0B87">
              <w:rPr>
                <w:rFonts w:ascii="Times New Roman" w:hAnsi="Times New Roman" w:cs="Times New Roman"/>
                <w:b/>
                <w:sz w:val="24"/>
                <w:szCs w:val="24"/>
              </w:rPr>
              <w:t xml:space="preserve">   </w:t>
            </w:r>
            <w:r w:rsidR="00B6428D" w:rsidRPr="00BE0B87">
              <w:rPr>
                <w:rFonts w:ascii="Times New Roman" w:hAnsi="Times New Roman" w:cs="Times New Roman"/>
                <w:b/>
                <w:sz w:val="24"/>
                <w:szCs w:val="24"/>
              </w:rPr>
              <w:t>5 điểm</w:t>
            </w: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b/>
                <w:sz w:val="24"/>
                <w:szCs w:val="24"/>
              </w:rPr>
              <w:t>a. Khái quát cuộc kháng chiến chống thực dân Pháp xâm lược của nhân dân ta từ năm 1858 - 1884</w:t>
            </w:r>
          </w:p>
        </w:tc>
        <w:tc>
          <w:tcPr>
            <w:tcW w:w="1220" w:type="dxa"/>
          </w:tcPr>
          <w:p w:rsidR="001A773A" w:rsidRPr="00BE0B87" w:rsidRDefault="001A773A">
            <w:pPr>
              <w:rPr>
                <w:rFonts w:ascii="Times New Roman" w:hAnsi="Times New Roman" w:cs="Times New Roman"/>
                <w:sz w:val="24"/>
                <w:szCs w:val="24"/>
              </w:rPr>
            </w:pP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 xml:space="preserve">* Mặt trận Đà Nẵng: </w:t>
            </w:r>
          </w:p>
        </w:tc>
        <w:tc>
          <w:tcPr>
            <w:tcW w:w="1220" w:type="dxa"/>
          </w:tcPr>
          <w:p w:rsidR="001A773A" w:rsidRPr="00BE0B87" w:rsidRDefault="001A773A">
            <w:pPr>
              <w:rPr>
                <w:rFonts w:ascii="Times New Roman" w:hAnsi="Times New Roman" w:cs="Times New Roman"/>
                <w:sz w:val="24"/>
                <w:szCs w:val="24"/>
              </w:rPr>
            </w:pP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1858, khi Pháp nổ súng tấn công Đà Nẵng, nhân dân ta đã sát cánh cùng quân đội triều đình chống Pháp xâm lược, thực hiện “vườn không nhà trống” gây cho Pháp nhiều khó khăn. Suốt 5 tháng liền, thực dân Pháp bị giam chân tại bán đảo Sơn Trà.</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Đốc học Phạm Văn Nghị tự chiêu mộ 300 quân vào Nam xin đánh Pháp. Nghĩa binh Phạm Gia Vĩnh đã phối hợp chặt chẽ với triều đình chống Pháp.</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 Mặt trận Gia Định và các tỉnh Nam Kì:</w:t>
            </w:r>
          </w:p>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1859, khi Pháp đánh Gia Định, các đội nghĩa binh chiến đấu dũng cảm, ngày đêm bám sát tiêu diệt địch, khiến chúng phải rút xuống các tàu chiến.</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1861, khi Pháp mở rộng đánh chiếm Nam Kì, các toán nghĩa quân của Trương Định, Trần Thiện Chính, Lê Huy... đã hoạt động mạnh mẽ, lập nhiều chiến công. Ngày 10/12/1861, nghĩa quân của Nguyễn Trung Trực đốt tàu chiến Ét-pê-răng của Pháp trên sông Vàm Cỏ Đông, làm nức lòng quân dân ta. Năm 1867, khi bị thực dân Pháp bắt và đưa lên máy chém, người anh hùng Nguyễn Trung Trực đã khẳng khái nói: “Bao giờ người Tây nhổ hết cỏ nước Nam thì mới hết người Nam đánh Tây”.</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1862, Trương Định và Trương Quyền đã lãnh đạo nhân dân khởi nghĩa ở Tân Hòa (Gò Công) với ngọn cờ “Bình Tây đại nguyên soái”. Cuộc khởi nghĩa kéo dài đến năm 1864, gây cho Pháp rất nhiều  khó khăn.</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 Mặt trận Hà Nội và các tỉnh Bắc Kì:</w:t>
            </w:r>
          </w:p>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lastRenderedPageBreak/>
              <w:t>- Năm 1873, khi Pháp đánh chiếm Hà Nội lần thứ nhất, Nguyễn Tri Phương và con trai Nguyễn Lâm đã chiến đấu đến hơi thở cuối cùng để bảo vệ thành Hà Nội. Viên quan Chưởng Cơ cùng 100 binh sĩ đã hy sinh đến người cuối cùng để bảo vệ cửa Ô Thanh Hà (Ô Quan Chưởng).</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lastRenderedPageBreak/>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Ngày 21/12/1873, quân dân Việt Nam dưới sự chỉ huy của Hoàng Tá Viêm và Lưu Vĩnh Phúc đã tiêu diệt quân Pháp tại trận Cầu Giấy giết chết tên chỉ huy Pháp là Gác-ni-ê, làm thực dân Pháp hoang mang, hoảng sợ.</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p w:rsidR="001A773A" w:rsidRPr="00BE0B87" w:rsidRDefault="001A773A" w:rsidP="005270C8">
            <w:pPr>
              <w:tabs>
                <w:tab w:val="left" w:pos="1682"/>
              </w:tabs>
              <w:jc w:val="center"/>
              <w:rPr>
                <w:rFonts w:ascii="Times New Roman" w:eastAsia="Calibri" w:hAnsi="Times New Roman" w:cs="Times New Roman"/>
                <w:b/>
                <w:sz w:val="24"/>
                <w:szCs w:val="24"/>
              </w:rPr>
            </w:pP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1784, hàng loạt cuộc khởi nghĩa chống “cả triều lẫn Tây” đã nổ ra ở Nghệ An, Hà Tĩnh như: Trần Tấn, Đặng Thai Mai, Nguyễn Duy Điển...</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Năm 1882, khi Pháp đánh Hà Nội lần thứ hai, Tổng Đốc Hoàng Diệu đã kiên cường chống Pháp và đã tuẫn tiết để không rơi vào tay giặc.</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Ngày 19/5/1883, quân dân Việt Nam dưới sự chỉ huy của Hoàng Tá Viêm và Lưu Vĩnh Phúc đã tiêu diệt quân Pháp tại trận Cầu Giấy giết chết tên chỉ huy Pháp là Rivie. Trận Cầu Giấy lần thứ hai, làm nức lòng nhân dân cả nước, tiếp thêm ý chí quyết tâm tiêu diệt giặc của nhân dân ta. Quân Pháp hoang mang, dao động.</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Từ năm 1884, phong trào chống Pháp của nhân dân ta vẫn diễn ra quyết liệt, nhiều trung tâm kháng chiến vẫn tiếp tục hình thành, liên tiếp tấn công quân Pháp, gây cho Pháp nhiều thiệt hại với các cuộc khởi nghĩa của Nguyễn Thiện Thuật, Tạ Hiện....</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xml:space="preserve"> - Những cuộc đấu tranh sôi nổi trên thể hiện lòng yêu </w:t>
            </w:r>
            <w:r w:rsidRPr="00BE0B87">
              <w:rPr>
                <w:rFonts w:ascii="Times New Roman" w:eastAsia="Calibri" w:hAnsi="Times New Roman" w:cs="Times New Roman"/>
                <w:sz w:val="24"/>
                <w:szCs w:val="24"/>
              </w:rPr>
              <w:cr/>
              <w:t>ước, truyền thống đấu tranh chống giặc bất khuất của nhân dân ta và gây cho Pháp nhiều thiệt hại, làm chậm quá trình xâm lược của chúng.</w:t>
            </w:r>
          </w:p>
        </w:tc>
        <w:tc>
          <w:tcPr>
            <w:tcW w:w="1220" w:type="dxa"/>
          </w:tcPr>
          <w:p w:rsidR="001A773A" w:rsidRPr="00BE0B87" w:rsidRDefault="001A773A"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0,25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b. Để tiến hành một cuộc kháng chiến chống giặc ngoại xâm thắng lợi, nhà nước và nhân dân cần làm:</w:t>
            </w:r>
          </w:p>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sz w:val="24"/>
                <w:szCs w:val="24"/>
              </w:rPr>
              <w:t>- Phải đoàn kết toàn dân, phát huy sức mạnh của nhân dân, tiến hành cuộc ctranh nhân dân...</w:t>
            </w:r>
          </w:p>
        </w:tc>
        <w:tc>
          <w:tcPr>
            <w:tcW w:w="1220" w:type="dxa"/>
          </w:tcPr>
          <w:p w:rsidR="001A773A" w:rsidRPr="00BE0B87" w:rsidRDefault="00BE0B87" w:rsidP="00BE0B87">
            <w:pPr>
              <w:tabs>
                <w:tab w:val="left" w:pos="1682"/>
              </w:tabs>
              <w:rPr>
                <w:rFonts w:ascii="Times New Roman" w:eastAsia="Calibri" w:hAnsi="Times New Roman" w:cs="Times New Roman"/>
                <w:b/>
                <w:sz w:val="24"/>
                <w:szCs w:val="24"/>
              </w:rPr>
            </w:pPr>
            <w:r w:rsidRPr="00BE0B87">
              <w:rPr>
                <w:rFonts w:ascii="Times New Roman" w:eastAsia="Calibri" w:hAnsi="Times New Roman" w:cs="Times New Roman"/>
                <w:b/>
                <w:sz w:val="24"/>
                <w:szCs w:val="24"/>
              </w:rPr>
              <w:t xml:space="preserve">     </w:t>
            </w:r>
            <w:r w:rsidR="001A773A" w:rsidRPr="00BE0B87">
              <w:rPr>
                <w:rFonts w:ascii="Times New Roman" w:eastAsia="Calibri" w:hAnsi="Times New Roman" w:cs="Times New Roman"/>
                <w:b/>
                <w:sz w:val="24"/>
                <w:szCs w:val="24"/>
              </w:rPr>
              <w:t>0,5</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b/>
                <w:sz w:val="24"/>
                <w:szCs w:val="24"/>
              </w:rPr>
            </w:pPr>
            <w:r w:rsidRPr="00BE0B87">
              <w:rPr>
                <w:rFonts w:ascii="Times New Roman" w:eastAsia="Calibri" w:hAnsi="Times New Roman" w:cs="Times New Roman"/>
                <w:sz w:val="24"/>
                <w:szCs w:val="24"/>
              </w:rPr>
              <w:t>- Xây dựng đất nước vững mạnh về mọi mặt, kết hợp sức mạnh dân tộc với sức mạnh thời đại...</w:t>
            </w:r>
          </w:p>
        </w:tc>
        <w:tc>
          <w:tcPr>
            <w:tcW w:w="1220" w:type="dxa"/>
          </w:tcPr>
          <w:p w:rsidR="001A773A" w:rsidRPr="00BE0B87" w:rsidRDefault="00BE0B87"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 xml:space="preserve"> </w:t>
            </w:r>
          </w:p>
        </w:tc>
      </w:tr>
      <w:tr w:rsidR="001A773A" w:rsidRPr="00BE0B87" w:rsidTr="00B6428D">
        <w:tc>
          <w:tcPr>
            <w:tcW w:w="1242" w:type="dxa"/>
          </w:tcPr>
          <w:p w:rsidR="001A773A" w:rsidRPr="00BE0B87" w:rsidRDefault="001A773A">
            <w:pPr>
              <w:rPr>
                <w:rFonts w:ascii="Times New Roman" w:hAnsi="Times New Roman" w:cs="Times New Roman"/>
                <w:sz w:val="24"/>
                <w:szCs w:val="24"/>
              </w:rPr>
            </w:pPr>
          </w:p>
        </w:tc>
        <w:tc>
          <w:tcPr>
            <w:tcW w:w="7371" w:type="dxa"/>
          </w:tcPr>
          <w:p w:rsidR="001A773A" w:rsidRPr="00BE0B87" w:rsidRDefault="001A773A" w:rsidP="005270C8">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Đảng ta phải có đường lối lãnh đạo đúng đắn, sáng tạo...</w:t>
            </w:r>
          </w:p>
        </w:tc>
        <w:tc>
          <w:tcPr>
            <w:tcW w:w="1220" w:type="dxa"/>
          </w:tcPr>
          <w:p w:rsidR="001A773A" w:rsidRPr="00BE0B87" w:rsidRDefault="00BE0B87" w:rsidP="005270C8">
            <w:pPr>
              <w:tabs>
                <w:tab w:val="left" w:pos="1682"/>
              </w:tabs>
              <w:jc w:val="center"/>
              <w:rPr>
                <w:rFonts w:ascii="Times New Roman" w:eastAsia="Calibri" w:hAnsi="Times New Roman" w:cs="Times New Roman"/>
                <w:b/>
                <w:sz w:val="24"/>
                <w:szCs w:val="24"/>
              </w:rPr>
            </w:pPr>
            <w:r w:rsidRPr="00BE0B87">
              <w:rPr>
                <w:rFonts w:ascii="Times New Roman" w:eastAsia="Calibri" w:hAnsi="Times New Roman" w:cs="Times New Roman"/>
                <w:b/>
                <w:sz w:val="24"/>
                <w:szCs w:val="24"/>
              </w:rPr>
              <w:t xml:space="preserve"> </w:t>
            </w:r>
          </w:p>
        </w:tc>
      </w:tr>
      <w:tr w:rsidR="005270C8" w:rsidRPr="00BE0B87" w:rsidTr="00B6428D">
        <w:tc>
          <w:tcPr>
            <w:tcW w:w="1242" w:type="dxa"/>
          </w:tcPr>
          <w:p w:rsidR="005270C8" w:rsidRPr="00BE0B87" w:rsidRDefault="005270C8">
            <w:pPr>
              <w:rPr>
                <w:rFonts w:ascii="Times New Roman" w:hAnsi="Times New Roman" w:cs="Times New Roman"/>
                <w:b/>
                <w:sz w:val="24"/>
                <w:szCs w:val="24"/>
              </w:rPr>
            </w:pPr>
            <w:r w:rsidRPr="00BE0B87">
              <w:rPr>
                <w:rFonts w:ascii="Times New Roman" w:hAnsi="Times New Roman" w:cs="Times New Roman"/>
                <w:b/>
                <w:sz w:val="24"/>
                <w:szCs w:val="24"/>
              </w:rPr>
              <w:t>Câu 4</w:t>
            </w:r>
          </w:p>
          <w:p w:rsidR="005270C8" w:rsidRPr="00BE0B87" w:rsidRDefault="005270C8">
            <w:pPr>
              <w:rPr>
                <w:rFonts w:ascii="Times New Roman" w:hAnsi="Times New Roman" w:cs="Times New Roman"/>
                <w:b/>
                <w:sz w:val="24"/>
                <w:szCs w:val="24"/>
              </w:rPr>
            </w:pPr>
            <w:r w:rsidRPr="00BE0B87">
              <w:rPr>
                <w:rFonts w:ascii="Times New Roman" w:hAnsi="Times New Roman" w:cs="Times New Roman"/>
                <w:b/>
                <w:sz w:val="24"/>
                <w:szCs w:val="24"/>
              </w:rPr>
              <w:t>5 điểm</w:t>
            </w:r>
          </w:p>
          <w:p w:rsidR="005270C8" w:rsidRPr="00BE0B87" w:rsidRDefault="005270C8">
            <w:pPr>
              <w:rPr>
                <w:rFonts w:ascii="Times New Roman" w:hAnsi="Times New Roman" w:cs="Times New Roman"/>
                <w:sz w:val="24"/>
                <w:szCs w:val="24"/>
              </w:rPr>
            </w:pPr>
          </w:p>
        </w:tc>
        <w:tc>
          <w:tcPr>
            <w:tcW w:w="7371" w:type="dxa"/>
          </w:tcPr>
          <w:p w:rsidR="005270C8" w:rsidRPr="00BE0B87" w:rsidRDefault="005270C8" w:rsidP="005270C8">
            <w:pPr>
              <w:jc w:val="both"/>
              <w:rPr>
                <w:rFonts w:ascii="Times New Roman" w:hAnsi="Times New Roman" w:cs="Times New Roman"/>
                <w:b/>
                <w:i/>
                <w:sz w:val="24"/>
                <w:szCs w:val="24"/>
              </w:rPr>
            </w:pPr>
            <w:r w:rsidRPr="00BE0B87">
              <w:rPr>
                <w:rFonts w:ascii="Times New Roman" w:hAnsi="Times New Roman" w:cs="Times New Roman"/>
                <w:b/>
                <w:i/>
                <w:sz w:val="24"/>
                <w:szCs w:val="24"/>
              </w:rPr>
              <w:t>* Hoàn cảnh bùng nổ:</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b/>
                <w:sz w:val="24"/>
                <w:szCs w:val="24"/>
              </w:rPr>
              <w:t xml:space="preserve">- </w:t>
            </w:r>
            <w:r w:rsidRPr="00BE0B87">
              <w:rPr>
                <w:rFonts w:ascii="Times New Roman" w:hAnsi="Times New Roman" w:cs="Times New Roman"/>
                <w:sz w:val="24"/>
                <w:szCs w:val="24"/>
              </w:rPr>
              <w:t>Sau hai hiệp ước Hác – măng và Patơnôt (1884) thực dân Pháp bắt đầu thực hiện chế độ bảo hộ ở Bắc kì và Trung Kì. Phong trào đấu tranh của nhân dân tiếp tục phát triển. Dựa vào phong trào kháng chiến của nhân dân, phe chủ chiến trong triều đình, đứng đầu là Tôn Thất Thuyết chuẩn bị lực lượng,  tổ chức cuộc phản công Pháp.</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Đêm ngày 4, rạng sáng ngày 5/7/1885, Tôn Thất Thuyết tổ chức tấn công Pháp tại Đồn Mang Cá, toà Khâm Sứ. Sáng 5/7/1885, quân Pháp phản công tại kinh thành Huế. Tôn Thất Thuyết đưa vua Hàm Nghi rời kinh thành Huế đến căn cứ Tân Sở - Quảng Trị.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Ngày 13/7/1885, Tôn Thất Thuyết nhân danh vua Hàm Nghi đã xuống chiếu Cần Vương, kêu gọi văn thân cùng nhân dân cả nước đứng lên giúp vua cứu nước.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b/>
                <w:sz w:val="24"/>
                <w:szCs w:val="24"/>
              </w:rPr>
              <w:t>* Ý nghĩa:</w:t>
            </w:r>
            <w:r w:rsidRPr="00BE0B87">
              <w:rPr>
                <w:rFonts w:ascii="Times New Roman" w:hAnsi="Times New Roman" w:cs="Times New Roman"/>
                <w:sz w:val="24"/>
                <w:szCs w:val="24"/>
              </w:rPr>
              <w:t xml:space="preserve"> Chiếu Cần Vương đã thổi bùng ngọn lửa yêu nước vốn đang cháy âm ỉ trong quần chúng nhân dân và nhanh chóng biến thành một phong trào lớn – Phong trào Cần Vương, kéo dài hơn 10 năm tới cuối thế kỉ XIX mới bị dập tắt.</w:t>
            </w:r>
          </w:p>
          <w:p w:rsidR="005270C8" w:rsidRPr="00BE0B87" w:rsidRDefault="005270C8" w:rsidP="005270C8">
            <w:pPr>
              <w:jc w:val="both"/>
              <w:rPr>
                <w:rFonts w:ascii="Times New Roman" w:hAnsi="Times New Roman" w:cs="Times New Roman"/>
                <w:b/>
                <w:i/>
                <w:sz w:val="24"/>
                <w:szCs w:val="24"/>
              </w:rPr>
            </w:pPr>
            <w:r w:rsidRPr="00BE0B87">
              <w:rPr>
                <w:rFonts w:ascii="Times New Roman" w:hAnsi="Times New Roman" w:cs="Times New Roman"/>
                <w:b/>
                <w:i/>
                <w:sz w:val="24"/>
                <w:szCs w:val="24"/>
              </w:rPr>
              <w:t xml:space="preserve">* Các giai đoạn phát triển: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Phong trào Cần Vương bùng nổ từ giữa năm 1885 kéo dài đến 1896, trải qua hai giai đoạn:</w:t>
            </w:r>
          </w:p>
          <w:p w:rsidR="005270C8" w:rsidRPr="00BE0B87" w:rsidRDefault="005270C8" w:rsidP="005270C8">
            <w:pPr>
              <w:jc w:val="both"/>
              <w:rPr>
                <w:rFonts w:ascii="Times New Roman" w:hAnsi="Times New Roman" w:cs="Times New Roman"/>
                <w:b/>
                <w:sz w:val="24"/>
                <w:szCs w:val="24"/>
              </w:rPr>
            </w:pPr>
            <w:r w:rsidRPr="00BE0B87">
              <w:rPr>
                <w:rFonts w:ascii="Times New Roman" w:hAnsi="Times New Roman" w:cs="Times New Roman"/>
                <w:b/>
                <w:sz w:val="24"/>
                <w:szCs w:val="24"/>
              </w:rPr>
              <w:lastRenderedPageBreak/>
              <w:t>* Giai đoạn 1: 1885 – 1888:</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b/>
                <w:sz w:val="24"/>
                <w:szCs w:val="24"/>
              </w:rPr>
              <w:t xml:space="preserve">- </w:t>
            </w:r>
            <w:r w:rsidRPr="00BE0B87">
              <w:rPr>
                <w:rFonts w:ascii="Times New Roman" w:hAnsi="Times New Roman" w:cs="Times New Roman"/>
                <w:sz w:val="24"/>
                <w:szCs w:val="24"/>
              </w:rPr>
              <w:t>Ngay sau khi chiếu Cần Vương được phát ra, nhiều văn thân sĩ phu yêu nước đã sôi nổi hưởng ứng. Họ tập hợp nghĩa binh, xây dựng căn cứ, đấu tranh quyết liệt với thực dân Pháp và tay sai, trên một địa bàn rộng lớn tập trung ở Bắc kì và Trung kì.</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Đặc điểm nổi bật của phong trào giai đoạn này là trong chừng mực nhất định, phong trào còn đặt dưới sự chỉ huy thống nhất của triều đình kháng chiến, đứng đầu là Hàm Nghi và Tôn Thất Thuyết.</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Trước những khó khăn ngày càng lớn, đến 12/1886 Tôn Thất Thuyết đã sang Trung Quốc cầu viện, cuối 1888 do bị chỉ điểm, vua Hàm Nghi bị bắt.</w:t>
            </w:r>
          </w:p>
          <w:p w:rsidR="005270C8" w:rsidRPr="00BE0B87" w:rsidRDefault="005270C8" w:rsidP="005270C8">
            <w:pPr>
              <w:jc w:val="both"/>
              <w:rPr>
                <w:rFonts w:ascii="Times New Roman" w:hAnsi="Times New Roman" w:cs="Times New Roman"/>
                <w:b/>
                <w:sz w:val="24"/>
                <w:szCs w:val="24"/>
              </w:rPr>
            </w:pPr>
            <w:r w:rsidRPr="00BE0B87">
              <w:rPr>
                <w:rFonts w:ascii="Times New Roman" w:hAnsi="Times New Roman" w:cs="Times New Roman"/>
                <w:b/>
                <w:sz w:val="24"/>
                <w:szCs w:val="24"/>
              </w:rPr>
              <w:t>* Giai đoạn 2: 1888 – 1896:</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b/>
                <w:sz w:val="24"/>
                <w:szCs w:val="24"/>
              </w:rPr>
              <w:t xml:space="preserve">- </w:t>
            </w:r>
            <w:r w:rsidRPr="00BE0B87">
              <w:rPr>
                <w:rFonts w:ascii="Times New Roman" w:hAnsi="Times New Roman" w:cs="Times New Roman"/>
                <w:sz w:val="24"/>
                <w:szCs w:val="24"/>
              </w:rPr>
              <w:t>Việc vua Hàm Nghi bị bắt đã gây tâm lí hoang mang trong một bộ phận sĩ phu, văn thân yêu nước.</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Địa bàn hoạt động của phong trào thu hẹp, chuyển về vùng trung du và rừng núi, qui tụ thành những cuộc khởi nghĩa lớn, có tổ chức cao hơn và duy trì cuộc chiến đấu bền bỉ trong nhiều năm cuối thế kỉ XIX :Khởi nghĩa Hùng Lĩnh do Tống Duy Tân và Cao Điển lãnh đạo; khởi nghĩa Hương Khê (1885 - 1896). Năm 1896, khởi nghĩa Hương Khê thất bại, phong trào Cần Vương chấm dứt.</w:t>
            </w:r>
          </w:p>
          <w:p w:rsidR="005270C8" w:rsidRPr="00BE0B87" w:rsidRDefault="005270C8" w:rsidP="005270C8">
            <w:pPr>
              <w:jc w:val="both"/>
              <w:rPr>
                <w:rFonts w:ascii="Times New Roman" w:hAnsi="Times New Roman" w:cs="Times New Roman"/>
                <w:b/>
                <w:sz w:val="24"/>
                <w:szCs w:val="24"/>
              </w:rPr>
            </w:pPr>
            <w:r w:rsidRPr="00BE0B87">
              <w:rPr>
                <w:rFonts w:ascii="Times New Roman" w:hAnsi="Times New Roman" w:cs="Times New Roman"/>
                <w:b/>
                <w:sz w:val="24"/>
                <w:szCs w:val="24"/>
              </w:rPr>
              <w:t>* Ý nghĩa:</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Gây cho Pháp nhiều tổn thất, buộc Pháp phải mất hơn 10 năm mới bình định xong nước ta.</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Thể hiện tinh thần yêu nước, tinh thần đấu tranh bất khuất của các văn thân sĩ phu và nhân dân Việt Nam.</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Tạo tiền đề cho phong trào dân tộc dân chủ rộng lớn đầu thế kỉ XX.</w:t>
            </w:r>
          </w:p>
        </w:tc>
        <w:tc>
          <w:tcPr>
            <w:tcW w:w="1220" w:type="dxa"/>
          </w:tcPr>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270C8" w:rsidRPr="00BE0B87" w:rsidTr="00B6428D">
        <w:tc>
          <w:tcPr>
            <w:tcW w:w="1242" w:type="dxa"/>
          </w:tcPr>
          <w:p w:rsidR="005270C8" w:rsidRPr="00BE0B87" w:rsidRDefault="005270C8">
            <w:pPr>
              <w:rPr>
                <w:rFonts w:ascii="Times New Roman" w:hAnsi="Times New Roman" w:cs="Times New Roman"/>
                <w:sz w:val="24"/>
                <w:szCs w:val="24"/>
              </w:rPr>
            </w:pPr>
          </w:p>
        </w:tc>
        <w:tc>
          <w:tcPr>
            <w:tcW w:w="7371" w:type="dxa"/>
          </w:tcPr>
          <w:p w:rsidR="005270C8" w:rsidRPr="00BE0B87" w:rsidRDefault="005270C8" w:rsidP="005270C8">
            <w:pPr>
              <w:tabs>
                <w:tab w:val="left" w:pos="1373"/>
                <w:tab w:val="num" w:pos="4133"/>
              </w:tabs>
              <w:spacing w:before="40" w:after="40"/>
              <w:jc w:val="both"/>
              <w:rPr>
                <w:rFonts w:ascii="Times New Roman" w:hAnsi="Times New Roman" w:cs="Times New Roman"/>
                <w:b/>
                <w:sz w:val="24"/>
                <w:szCs w:val="24"/>
              </w:rPr>
            </w:pPr>
            <w:r w:rsidRPr="00BE0B87">
              <w:rPr>
                <w:rFonts w:ascii="Times New Roman" w:hAnsi="Times New Roman" w:cs="Times New Roman"/>
                <w:b/>
                <w:sz w:val="24"/>
                <w:szCs w:val="24"/>
              </w:rPr>
              <w:t>Trong phong trào Cần Vương, cuộc khởi nghĩa nào là tiêu biểu nhất ? Vì sao ?</w:t>
            </w:r>
          </w:p>
        </w:tc>
        <w:tc>
          <w:tcPr>
            <w:tcW w:w="1220" w:type="dxa"/>
          </w:tcPr>
          <w:p w:rsidR="005270C8" w:rsidRP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1,</w:t>
            </w:r>
            <w:r w:rsidR="005270C8" w:rsidRPr="00BE0B87">
              <w:rPr>
                <w:rFonts w:ascii="Times New Roman" w:hAnsi="Times New Roman" w:cs="Times New Roman"/>
                <w:b/>
                <w:sz w:val="24"/>
                <w:szCs w:val="24"/>
              </w:rPr>
              <w:t>5</w:t>
            </w:r>
            <w:r>
              <w:rPr>
                <w:rFonts w:ascii="Times New Roman" w:hAnsi="Times New Roman" w:cs="Times New Roman"/>
                <w:b/>
                <w:sz w:val="24"/>
                <w:szCs w:val="24"/>
              </w:rPr>
              <w:t>0</w:t>
            </w:r>
          </w:p>
        </w:tc>
      </w:tr>
      <w:tr w:rsidR="005270C8" w:rsidRPr="00BE0B87" w:rsidTr="00B6428D">
        <w:tc>
          <w:tcPr>
            <w:tcW w:w="1242" w:type="dxa"/>
          </w:tcPr>
          <w:p w:rsidR="005270C8" w:rsidRPr="00BE0B87" w:rsidRDefault="005270C8">
            <w:pPr>
              <w:rPr>
                <w:rFonts w:ascii="Times New Roman" w:hAnsi="Times New Roman" w:cs="Times New Roman"/>
                <w:sz w:val="24"/>
                <w:szCs w:val="24"/>
              </w:rPr>
            </w:pPr>
          </w:p>
        </w:tc>
        <w:tc>
          <w:tcPr>
            <w:tcW w:w="7371" w:type="dxa"/>
          </w:tcPr>
          <w:tbl>
            <w:tblPr>
              <w:tblW w:w="10455" w:type="dxa"/>
              <w:tblInd w:w="108" w:type="dxa"/>
              <w:tblLayout w:type="fixed"/>
              <w:tblLook w:val="01E0" w:firstRow="1" w:lastRow="1" w:firstColumn="1" w:lastColumn="1" w:noHBand="0" w:noVBand="0"/>
            </w:tblPr>
            <w:tblGrid>
              <w:gridCol w:w="10455"/>
            </w:tblGrid>
            <w:tr w:rsidR="005270C8" w:rsidRPr="00BE0B87" w:rsidTr="00B6428D">
              <w:trPr>
                <w:trHeight w:val="578"/>
              </w:trPr>
              <w:tc>
                <w:tcPr>
                  <w:tcW w:w="10455" w:type="dxa"/>
                </w:tcPr>
                <w:p w:rsid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Với những đặc điểm tiêu biểu, cuộc khởi nghĩa Hương Khê trở thành </w:t>
                  </w:r>
                </w:p>
                <w:p w:rsid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cuộc khởi nghĩa tiêu biểu nhất trong phong trào Cần vương chống Pháp</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cuối thế kỉ XIX:</w:t>
                  </w:r>
                </w:p>
              </w:tc>
            </w:tr>
            <w:tr w:rsidR="005270C8" w:rsidRPr="00BE0B87" w:rsidTr="00B6428D">
              <w:trPr>
                <w:trHeight w:val="564"/>
              </w:trPr>
              <w:tc>
                <w:tcPr>
                  <w:tcW w:w="10455" w:type="dxa"/>
                </w:tcPr>
                <w:p w:rsid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Lãnh đạo: Phan Đình Phùng đã từng đỗ đại khoa, đã từng làm quan </w:t>
                  </w:r>
                </w:p>
                <w:p w:rsid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cho triều đình và</w:t>
                  </w:r>
                  <w:r w:rsidR="00BE0B87">
                    <w:rPr>
                      <w:rFonts w:ascii="Times New Roman" w:hAnsi="Times New Roman" w:cs="Times New Roman"/>
                      <w:sz w:val="24"/>
                      <w:szCs w:val="24"/>
                    </w:rPr>
                    <w:t xml:space="preserve"> </w:t>
                  </w:r>
                  <w:r w:rsidRPr="00BE0B87">
                    <w:rPr>
                      <w:rFonts w:ascii="Times New Roman" w:hAnsi="Times New Roman" w:cs="Times New Roman"/>
                      <w:sz w:val="24"/>
                      <w:szCs w:val="24"/>
                    </w:rPr>
                    <w:t>đã bỏ ấn, từ quan; khi chiếu Cần Vương được ban bố,</w:t>
                  </w:r>
                </w:p>
                <w:p w:rsid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ông   hăng hái hưởng ứng chiếu Cần vương; Cao Thắng là tướng trẻ,</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có tài đặc biệt trong tổ chức và chế tạo vũ khí.</w:t>
                  </w:r>
                </w:p>
              </w:tc>
            </w:tr>
            <w:tr w:rsidR="005270C8" w:rsidRPr="00BE0B87" w:rsidTr="00B6428D">
              <w:trPr>
                <w:trHeight w:val="649"/>
              </w:trPr>
              <w:tc>
                <w:tcPr>
                  <w:tcW w:w="10455" w:type="dxa"/>
                </w:tcPr>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Tổ chức: Khởi nghĩa Hương Khê là cuộc khởi nghĩa có trình độ tổ chức cao, chặt chẽ,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quy củ, được chuẩn bị một cách chu đáo (căn cứ địa, vũ khí, lương thực, quân đội).</w:t>
                  </w:r>
                </w:p>
              </w:tc>
            </w:tr>
            <w:tr w:rsidR="005270C8" w:rsidRPr="00BE0B87" w:rsidTr="00B6428D">
              <w:trPr>
                <w:trHeight w:val="724"/>
              </w:trPr>
              <w:tc>
                <w:tcPr>
                  <w:tcW w:w="10455" w:type="dxa"/>
                </w:tcPr>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Quy mô: Khởi nghĩa Hương Khê là cuộc khởi nghĩa nổ ra trên một địa bàn rộng lớn, địa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bàn hoạt động chính ở bốn tỉnh: Thanh Hoá, Nghệ An, Hà Tĩnh, Quảng Bình.</w:t>
                  </w:r>
                </w:p>
              </w:tc>
            </w:tr>
            <w:tr w:rsidR="005270C8" w:rsidRPr="00BE0B87" w:rsidTr="00B6428D">
              <w:trPr>
                <w:trHeight w:val="578"/>
              </w:trPr>
              <w:tc>
                <w:tcPr>
                  <w:tcW w:w="10455" w:type="dxa"/>
                </w:tcPr>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xml:space="preserve">- Lực lượng: Đông đảo, được tổ chức huấn luyện một cách chu đáo, được biên chế quy củ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lastRenderedPageBreak/>
                    <w:t>thành 15 quân thứ, mỗi thứ quân được giao cho một tướng lĩnh có năng lực chỉ huy…</w:t>
                  </w:r>
                </w:p>
              </w:tc>
            </w:tr>
            <w:tr w:rsidR="005270C8" w:rsidRPr="00BE0B87" w:rsidTr="00B6428D">
              <w:trPr>
                <w:trHeight w:val="854"/>
              </w:trPr>
              <w:tc>
                <w:tcPr>
                  <w:tcW w:w="10455" w:type="dxa"/>
                </w:tcPr>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lastRenderedPageBreak/>
                    <w:t xml:space="preserve">- Quân sự: Nghĩa quân đã biết sử dụng những phương thức tác chiến linh hoạt, chủ động, </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sáng tạo, chiến đấu dẻo dai và bền bỉ với nhiều trận đánh tiêu biểu nhất và gây cho Pháp</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nhiều thiệt hại nặng nề nhất như trận tập kích thị xã Hà Tĩnh (8/1892).</w:t>
                  </w:r>
                </w:p>
              </w:tc>
            </w:tr>
            <w:tr w:rsidR="005270C8" w:rsidRPr="00BE0B87" w:rsidTr="00B6428D">
              <w:trPr>
                <w:trHeight w:val="578"/>
              </w:trPr>
              <w:tc>
                <w:tcPr>
                  <w:tcW w:w="10455" w:type="dxa"/>
                </w:tcPr>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 Thời gian: là cuộc khởi nghĩa diễn ra trong thời gian dài nhất (10 năm từ 1885 - 1896)</w:t>
                  </w:r>
                </w:p>
                <w:p w:rsidR="005270C8" w:rsidRPr="00BE0B87" w:rsidRDefault="005270C8" w:rsidP="005270C8">
                  <w:pPr>
                    <w:jc w:val="both"/>
                    <w:rPr>
                      <w:rFonts w:ascii="Times New Roman" w:hAnsi="Times New Roman" w:cs="Times New Roman"/>
                      <w:sz w:val="24"/>
                      <w:szCs w:val="24"/>
                    </w:rPr>
                  </w:pPr>
                  <w:r w:rsidRPr="00BE0B87">
                    <w:rPr>
                      <w:rFonts w:ascii="Times New Roman" w:hAnsi="Times New Roman" w:cs="Times New Roman"/>
                      <w:sz w:val="24"/>
                      <w:szCs w:val="24"/>
                    </w:rPr>
                    <w:t>trong phong trào Cần vương.</w:t>
                  </w:r>
                </w:p>
              </w:tc>
            </w:tr>
          </w:tbl>
          <w:p w:rsidR="005270C8" w:rsidRPr="00BE0B87" w:rsidRDefault="005270C8" w:rsidP="005270C8">
            <w:pPr>
              <w:tabs>
                <w:tab w:val="left" w:pos="1373"/>
                <w:tab w:val="num" w:pos="4133"/>
              </w:tabs>
              <w:spacing w:before="40" w:after="40"/>
              <w:jc w:val="both"/>
              <w:rPr>
                <w:rFonts w:ascii="Times New Roman" w:hAnsi="Times New Roman" w:cs="Times New Roman"/>
                <w:b/>
                <w:sz w:val="24"/>
                <w:szCs w:val="24"/>
              </w:rPr>
            </w:pPr>
          </w:p>
        </w:tc>
        <w:tc>
          <w:tcPr>
            <w:tcW w:w="1220" w:type="dxa"/>
          </w:tcPr>
          <w:p w:rsid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BE0B87" w:rsidRDefault="00BE0B87"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r w:rsidRPr="00BE0B87">
              <w:rPr>
                <w:rFonts w:ascii="Times New Roman" w:hAnsi="Times New Roman" w:cs="Times New Roman"/>
                <w:b/>
                <w:sz w:val="24"/>
                <w:szCs w:val="24"/>
              </w:rPr>
              <w:t>0,25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BE0B87" w:rsidP="005270C8">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270C8" w:rsidRPr="00BE0B87" w:rsidTr="00B6428D">
        <w:tc>
          <w:tcPr>
            <w:tcW w:w="1242" w:type="dxa"/>
          </w:tcPr>
          <w:p w:rsidR="005270C8" w:rsidRPr="00BE0B87" w:rsidRDefault="005270C8">
            <w:pPr>
              <w:rPr>
                <w:rFonts w:ascii="Times New Roman" w:hAnsi="Times New Roman" w:cs="Times New Roman"/>
                <w:sz w:val="24"/>
                <w:szCs w:val="24"/>
              </w:rPr>
            </w:pPr>
          </w:p>
        </w:tc>
        <w:tc>
          <w:tcPr>
            <w:tcW w:w="7371" w:type="dxa"/>
          </w:tcPr>
          <w:p w:rsidR="005270C8" w:rsidRPr="00BE0B87" w:rsidRDefault="005270C8" w:rsidP="005270C8">
            <w:pPr>
              <w:tabs>
                <w:tab w:val="left" w:pos="1373"/>
              </w:tabs>
              <w:spacing w:before="40" w:after="40"/>
              <w:ind w:right="-108"/>
              <w:jc w:val="both"/>
              <w:rPr>
                <w:rFonts w:ascii="Times New Roman" w:hAnsi="Times New Roman" w:cs="Times New Roman"/>
                <w:b/>
                <w:sz w:val="24"/>
                <w:szCs w:val="24"/>
              </w:rPr>
            </w:pPr>
            <w:r w:rsidRPr="00BE0B87">
              <w:rPr>
                <w:rFonts w:ascii="Times New Roman" w:hAnsi="Times New Roman" w:cs="Times New Roman"/>
                <w:b/>
                <w:sz w:val="24"/>
                <w:szCs w:val="24"/>
              </w:rPr>
              <w:t>Vì sao nói phong trào Cần Vương đã làm chậm lại quá trình bình định Việt Nam của thực dân Pháp ?</w:t>
            </w:r>
          </w:p>
          <w:p w:rsidR="005270C8" w:rsidRPr="00BE0B87" w:rsidRDefault="005270C8" w:rsidP="00472F53">
            <w:pPr>
              <w:tabs>
                <w:tab w:val="left" w:pos="1060"/>
              </w:tabs>
              <w:jc w:val="both"/>
              <w:rPr>
                <w:rFonts w:ascii="Times New Roman" w:hAnsi="Times New Roman" w:cs="Times New Roman"/>
                <w:sz w:val="24"/>
                <w:szCs w:val="24"/>
              </w:rPr>
            </w:pPr>
            <w:r w:rsidRPr="00BE0B87">
              <w:rPr>
                <w:rFonts w:ascii="Times New Roman" w:hAnsi="Times New Roman" w:cs="Times New Roman"/>
                <w:sz w:val="24"/>
                <w:szCs w:val="24"/>
              </w:rPr>
              <w:t>- Do phong trào yêu nước chống Pháp diễn ra khắp mọi nơi, tiêu biểu là phong trào CV. Mặc dù triều đình nhà Nguyễn đã đầu hàng nhưng dưới tiếng gọi của vị vua yêu nước Hàm Nghi, một phong trào yêu nước lại sục sôi trên khăp cả nước, với quy mô rộng lớn. Nhiều cuộc khởi nghĩa tiêu biểu trong phong trào CV đã diễn ra ( dẫn chứng)</w:t>
            </w:r>
          </w:p>
          <w:p w:rsidR="005270C8" w:rsidRPr="00BE0B87" w:rsidRDefault="005270C8" w:rsidP="00472F53">
            <w:pPr>
              <w:tabs>
                <w:tab w:val="left" w:pos="1373"/>
              </w:tabs>
              <w:spacing w:before="40" w:after="40"/>
              <w:ind w:right="-108"/>
              <w:jc w:val="both"/>
              <w:rPr>
                <w:rFonts w:ascii="Times New Roman" w:hAnsi="Times New Roman" w:cs="Times New Roman"/>
                <w:b/>
                <w:sz w:val="24"/>
                <w:szCs w:val="24"/>
              </w:rPr>
            </w:pPr>
            <w:r w:rsidRPr="00BE0B87">
              <w:rPr>
                <w:rFonts w:ascii="Times New Roman" w:hAnsi="Times New Roman" w:cs="Times New Roman"/>
                <w:sz w:val="24"/>
                <w:szCs w:val="24"/>
              </w:rPr>
              <w:t>- Các cuộc k.n này tuy cuối cùng đều thất bại nhưng đã gây cho Pháp nhiều thiệt hại. Chỉ sau khi dập tắt được cuộc k.n Hương Khê, thực dân Pháp mới hoàn thành được quá trình bình định và bắt tay vào công cuộc khai thác thuộc địa lần thứ 1 ( 1897-1914)</w:t>
            </w:r>
          </w:p>
        </w:tc>
        <w:tc>
          <w:tcPr>
            <w:tcW w:w="1220" w:type="dxa"/>
          </w:tcPr>
          <w:p w:rsidR="005270C8" w:rsidRP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w:t>
            </w:r>
            <w:r w:rsidR="005270C8" w:rsidRPr="00BE0B87">
              <w:rPr>
                <w:rFonts w:ascii="Times New Roman" w:hAnsi="Times New Roman" w:cs="Times New Roman"/>
                <w:b/>
                <w:sz w:val="24"/>
                <w:szCs w:val="24"/>
              </w:rPr>
              <w:t>5</w:t>
            </w:r>
          </w:p>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Pr="00BE0B87" w:rsidRDefault="005270C8" w:rsidP="00FC2440">
            <w:pPr>
              <w:jc w:val="center"/>
              <w:rPr>
                <w:rFonts w:ascii="Times New Roman" w:hAnsi="Times New Roman" w:cs="Times New Roman"/>
                <w:b/>
                <w:sz w:val="24"/>
                <w:szCs w:val="24"/>
              </w:rPr>
            </w:pPr>
          </w:p>
        </w:tc>
      </w:tr>
      <w:tr w:rsidR="005270C8" w:rsidRPr="00BE0B87" w:rsidTr="00B6428D">
        <w:tc>
          <w:tcPr>
            <w:tcW w:w="1242" w:type="dxa"/>
          </w:tcPr>
          <w:p w:rsidR="005270C8" w:rsidRDefault="005270C8">
            <w:pPr>
              <w:rPr>
                <w:rFonts w:ascii="Times New Roman" w:hAnsi="Times New Roman" w:cs="Times New Roman"/>
                <w:sz w:val="24"/>
                <w:szCs w:val="24"/>
              </w:rPr>
            </w:pPr>
            <w:r w:rsidRPr="00BE0B87">
              <w:rPr>
                <w:rFonts w:ascii="Times New Roman" w:hAnsi="Times New Roman" w:cs="Times New Roman"/>
                <w:sz w:val="24"/>
                <w:szCs w:val="24"/>
              </w:rPr>
              <w:t xml:space="preserve"> </w:t>
            </w:r>
            <w:r w:rsidR="00FC2440">
              <w:rPr>
                <w:rFonts w:ascii="Times New Roman" w:hAnsi="Times New Roman" w:cs="Times New Roman"/>
                <w:sz w:val="24"/>
                <w:szCs w:val="24"/>
              </w:rPr>
              <w:t>Câu 5</w:t>
            </w:r>
          </w:p>
          <w:p w:rsidR="00FC2440" w:rsidRPr="00BE0B87" w:rsidRDefault="00FC2440">
            <w:pPr>
              <w:rPr>
                <w:rFonts w:ascii="Times New Roman" w:hAnsi="Times New Roman" w:cs="Times New Roman"/>
                <w:sz w:val="24"/>
                <w:szCs w:val="24"/>
              </w:rPr>
            </w:pPr>
            <w:r>
              <w:rPr>
                <w:rFonts w:ascii="Times New Roman" w:hAnsi="Times New Roman" w:cs="Times New Roman"/>
                <w:sz w:val="24"/>
                <w:szCs w:val="24"/>
              </w:rPr>
              <w:t>4 điểm</w:t>
            </w:r>
          </w:p>
        </w:tc>
        <w:tc>
          <w:tcPr>
            <w:tcW w:w="7371" w:type="dxa"/>
          </w:tcPr>
          <w:p w:rsidR="000E28E3" w:rsidRPr="00BE0B87" w:rsidRDefault="005270C8" w:rsidP="000E28E3">
            <w:pPr>
              <w:shd w:val="clear" w:color="auto" w:fill="FFFFFF"/>
              <w:jc w:val="both"/>
              <w:rPr>
                <w:rFonts w:ascii="Times New Roman" w:eastAsia="Times New Roman" w:hAnsi="Times New Roman" w:cs="Times New Roman"/>
                <w:i/>
                <w:sz w:val="24"/>
                <w:szCs w:val="24"/>
              </w:rPr>
            </w:pPr>
            <w:r w:rsidRPr="00BE0B87">
              <w:rPr>
                <w:rFonts w:ascii="Times New Roman" w:hAnsi="Times New Roman" w:cs="Times New Roman"/>
                <w:sz w:val="24"/>
                <w:szCs w:val="24"/>
              </w:rPr>
              <w:t xml:space="preserve"> </w:t>
            </w:r>
            <w:r w:rsidR="000E28E3" w:rsidRPr="00BE0B87">
              <w:rPr>
                <w:rFonts w:ascii="Times New Roman" w:eastAsia="Times New Roman" w:hAnsi="Times New Roman" w:cs="Times New Roman"/>
                <w:i/>
                <w:sz w:val="24"/>
                <w:szCs w:val="24"/>
              </w:rPr>
              <w:t>Nguyên nhân, tính chất của Chiến tranh thế giới thứ hai. Vì sao Mĩ ném hai quả bom nguyên tử xuống 2 thành phố Nagasaki và Hirôsima của Nhật Bản năm 1945? Việt Nam đã tận dụng cơ hội Nhật Bản đầu hàng đồng minh để giành độc lập như thế nào? (4,0 điểm)</w:t>
            </w:r>
          </w:p>
          <w:p w:rsidR="000E28E3" w:rsidRPr="00BE0B87" w:rsidRDefault="000E28E3" w:rsidP="000E28E3">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 Nguyên nhân sâu xa:</w:t>
            </w:r>
          </w:p>
          <w:p w:rsidR="005270C8"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Do quy luật ptriển không đồng đều giữa các nước tư bản trong thời kì đế quốc CN: Anh, Pháp, Mĩ ptriển CNTB sớm nên chiếm được nhiều thuộc địa và thị trường. Còn Đức, Italia, NBản ptriển muộn, có tốc độ ptriển nhanh lại có ít hoặc không có thị trường ở các nước thuộc địa, do các nước phát triển sớm chiếm gần hết.</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Chính sự ptriển không đồng đều đó làm cho so sánh lực lượng trong thế giới tư bản chủ nghĩa thay đổi về căn bản. Việc phân chia thế giới sau CTTG1 thông qua hòa ước Vecxai-Oasinhtơn không còn phù hợp. Từ đó dẫn đến hình thành 2 khối đế quốc đối địch nhau: khối Anh, Pháp, Mĩ  và khối Đức, Italia, NBản. Cả 2 khối này đều coi Liên Xô là kẻ thù cần phải tiêu diệt.</w:t>
            </w:r>
          </w:p>
          <w:p w:rsidR="000E28E3" w:rsidRPr="00BE0B87" w:rsidRDefault="000E28E3" w:rsidP="000E28E3">
            <w:pPr>
              <w:tabs>
                <w:tab w:val="left" w:pos="1060"/>
              </w:tabs>
              <w:jc w:val="both"/>
              <w:rPr>
                <w:rFonts w:ascii="Times New Roman" w:eastAsia="Calibri" w:hAnsi="Times New Roman" w:cs="Times New Roman"/>
                <w:sz w:val="24"/>
                <w:szCs w:val="24"/>
              </w:rPr>
            </w:pPr>
          </w:p>
          <w:p w:rsidR="000E28E3" w:rsidRPr="00BE0B87" w:rsidRDefault="000E28E3" w:rsidP="000E28E3">
            <w:pPr>
              <w:jc w:val="both"/>
              <w:rPr>
                <w:rFonts w:ascii="Times New Roman" w:eastAsia="Calibri" w:hAnsi="Times New Roman" w:cs="Times New Roman"/>
                <w:b/>
                <w:sz w:val="24"/>
                <w:szCs w:val="24"/>
              </w:rPr>
            </w:pPr>
            <w:r w:rsidRPr="00BE0B87">
              <w:rPr>
                <w:rFonts w:ascii="Times New Roman" w:eastAsia="Calibri" w:hAnsi="Times New Roman" w:cs="Times New Roman"/>
                <w:b/>
                <w:sz w:val="24"/>
                <w:szCs w:val="24"/>
              </w:rPr>
              <w:t>* Nguyên nhân trực tiếp:</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Do cuộc khủng hoảng ktế thế giới 1929-1933 đã làm sâu sắc thêm những mâu thuẫn giữa các nước đế quốc., các nước Đức, Italia, Nhật Bản, giải quyết khủng hoảng bằng cách phát xít hóa bộ máy nhà nước, tăng cường chạy đua vũ trang, ráo riết chuẩn bị chiến tranh hòng chia lại bề mặt địa cầu.</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Thủ phạm gây ra chiến tranh là PX Đức, Ý, NB, song chính sách dung dưỡng, thỏa hiệp của các nước Anh, Pháp, Mĩ  đã tạo điều kiện cho CNPX gây ra CTTG2...Đỉnh cao của chính sách này là Hiệp ước Muy-ních (29/9/1938), “bán đứng” Tiệp Khắc cho Đức.</w:t>
            </w:r>
          </w:p>
          <w:p w:rsidR="000E28E3" w:rsidRPr="00BE0B87" w:rsidRDefault="000E28E3" w:rsidP="000E28E3">
            <w:pPr>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lastRenderedPageBreak/>
              <w:t>+ Trên thế giới hình thành 2 khối đế quốc kình địch nhau: Anh- Pháp- Mĩ và Đức - Italia-NBản. Nhưng cả 2 khối này đều muốn chống LXô. LXô kiến quyết chống ctranh PX và kêu gọi các nước thành lập mặt trận nhân dân chống PX, chống ctranh. Anh-Pháp-Mĩ khước từ đề nghị của LXô và thực hiện chính sách dung dưỡng thỏa hiệp đvới PX.</w:t>
            </w:r>
          </w:p>
          <w:p w:rsidR="000E28E3" w:rsidRPr="00BE0B87" w:rsidRDefault="000E28E3" w:rsidP="000E28E3">
            <w:pPr>
              <w:tabs>
                <w:tab w:val="left" w:pos="1060"/>
              </w:tabs>
              <w:jc w:val="both"/>
              <w:rPr>
                <w:rFonts w:ascii="Times New Roman" w:hAnsi="Times New Roman" w:cs="Times New Roman"/>
                <w:sz w:val="24"/>
                <w:szCs w:val="24"/>
              </w:rPr>
            </w:pPr>
            <w:r w:rsidRPr="00BE0B87">
              <w:rPr>
                <w:rFonts w:ascii="Times New Roman" w:eastAsia="Calibri" w:hAnsi="Times New Roman" w:cs="Times New Roman"/>
                <w:sz w:val="24"/>
                <w:szCs w:val="24"/>
              </w:rPr>
              <w:t>+ Ngày 1/9/1939, PX Đức tấn công BaLan. CTTG2 bùng nổ.</w:t>
            </w:r>
          </w:p>
        </w:tc>
        <w:tc>
          <w:tcPr>
            <w:tcW w:w="1220" w:type="dxa"/>
          </w:tcPr>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5270C8"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0,5</w:t>
            </w:r>
            <w:r w:rsidR="005270C8" w:rsidRPr="00BE0B87">
              <w:rPr>
                <w:rFonts w:ascii="Times New Roman" w:hAnsi="Times New Roman" w:cs="Times New Roman"/>
                <w:b/>
                <w:sz w:val="24"/>
                <w:szCs w:val="24"/>
              </w:rPr>
              <w:t xml:space="preserve"> </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0,25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0,25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lastRenderedPageBreak/>
              <w:t>0,25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P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0,25</w:t>
            </w:r>
          </w:p>
        </w:tc>
      </w:tr>
      <w:tr w:rsidR="005270C8" w:rsidRPr="00BE0B87" w:rsidTr="00B6428D">
        <w:tc>
          <w:tcPr>
            <w:tcW w:w="1242" w:type="dxa"/>
          </w:tcPr>
          <w:p w:rsidR="005270C8" w:rsidRPr="00BE0B87" w:rsidRDefault="005270C8">
            <w:pPr>
              <w:rPr>
                <w:rFonts w:ascii="Times New Roman" w:hAnsi="Times New Roman" w:cs="Times New Roman"/>
                <w:sz w:val="24"/>
                <w:szCs w:val="24"/>
              </w:rPr>
            </w:pPr>
            <w:r w:rsidRPr="00BE0B87">
              <w:rPr>
                <w:rFonts w:ascii="Times New Roman" w:hAnsi="Times New Roman" w:cs="Times New Roman"/>
                <w:sz w:val="24"/>
                <w:szCs w:val="24"/>
              </w:rPr>
              <w:lastRenderedPageBreak/>
              <w:t xml:space="preserve"> </w:t>
            </w:r>
          </w:p>
        </w:tc>
        <w:tc>
          <w:tcPr>
            <w:tcW w:w="7371" w:type="dxa"/>
          </w:tcPr>
          <w:p w:rsidR="005270C8" w:rsidRPr="00BE0B87" w:rsidRDefault="000E28E3" w:rsidP="005270C8">
            <w:pPr>
              <w:tabs>
                <w:tab w:val="left" w:pos="1060"/>
              </w:tabs>
              <w:jc w:val="both"/>
              <w:rPr>
                <w:rFonts w:ascii="Times New Roman" w:eastAsia="Calibri" w:hAnsi="Times New Roman" w:cs="Times New Roman"/>
                <w:sz w:val="24"/>
                <w:szCs w:val="24"/>
              </w:rPr>
            </w:pPr>
            <w:r w:rsidRPr="00BE0B87">
              <w:rPr>
                <w:rFonts w:ascii="Times New Roman" w:eastAsia="Calibri" w:hAnsi="Times New Roman" w:cs="Times New Roman"/>
                <w:sz w:val="24"/>
                <w:szCs w:val="24"/>
              </w:rPr>
              <w:t xml:space="preserve"> </w:t>
            </w:r>
          </w:p>
          <w:p w:rsidR="000E28E3" w:rsidRPr="00BE0B87" w:rsidRDefault="000E28E3" w:rsidP="000E28E3">
            <w:pPr>
              <w:shd w:val="clear" w:color="auto" w:fill="FFFFFF"/>
              <w:jc w:val="both"/>
              <w:rPr>
                <w:rFonts w:ascii="Times New Roman" w:eastAsia="Times New Roman" w:hAnsi="Times New Roman" w:cs="Times New Roman"/>
                <w:b/>
                <w:sz w:val="24"/>
                <w:szCs w:val="24"/>
              </w:rPr>
            </w:pPr>
            <w:r w:rsidRPr="00BE0B87">
              <w:rPr>
                <w:rFonts w:ascii="Times New Roman" w:eastAsia="Times New Roman" w:hAnsi="Times New Roman" w:cs="Times New Roman"/>
                <w:b/>
                <w:sz w:val="24"/>
                <w:szCs w:val="24"/>
              </w:rPr>
              <w:t xml:space="preserve">* Tính chất: </w:t>
            </w:r>
          </w:p>
          <w:p w:rsidR="000E28E3" w:rsidRPr="00BE0B87" w:rsidRDefault="000E28E3" w:rsidP="000E28E3">
            <w:pPr>
              <w:shd w:val="clear" w:color="auto" w:fill="FFFFFF"/>
              <w:jc w:val="both"/>
              <w:rPr>
                <w:rFonts w:ascii="Times New Roman" w:eastAsia="Times New Roman" w:hAnsi="Times New Roman" w:cs="Times New Roman"/>
                <w:sz w:val="24"/>
                <w:szCs w:val="24"/>
              </w:rPr>
            </w:pPr>
            <w:r w:rsidRPr="00BE0B87">
              <w:rPr>
                <w:rFonts w:ascii="Times New Roman" w:eastAsia="Times New Roman" w:hAnsi="Times New Roman" w:cs="Times New Roman"/>
                <w:sz w:val="24"/>
                <w:szCs w:val="24"/>
              </w:rPr>
              <w:t>- Từ 1939-1941 (trước khi LX tham chiến): là cuộc chtranh đế quốc xâm lược phi nghĩa.</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Times New Roman" w:hAnsi="Times New Roman" w:cs="Times New Roman"/>
                <w:sz w:val="24"/>
                <w:szCs w:val="24"/>
              </w:rPr>
              <w:t>- Từ 1941-1945 (sau khi LX tham chiến): là cuộc ctranh chính nghĩa chống chủ nghĩa phát xít, bảo vệ hòa bình thế giới</w:t>
            </w:r>
          </w:p>
          <w:p w:rsidR="000E28E3" w:rsidRPr="00BE0B87" w:rsidRDefault="000E28E3" w:rsidP="000E28E3">
            <w:pPr>
              <w:shd w:val="clear" w:color="auto" w:fill="FFFFFF"/>
              <w:jc w:val="both"/>
              <w:rPr>
                <w:rFonts w:ascii="Times New Roman" w:eastAsia="Times New Roman" w:hAnsi="Times New Roman" w:cs="Times New Roman"/>
                <w:b/>
                <w:sz w:val="24"/>
                <w:szCs w:val="24"/>
              </w:rPr>
            </w:pPr>
            <w:r w:rsidRPr="00BE0B87">
              <w:rPr>
                <w:rFonts w:ascii="Times New Roman" w:eastAsia="Times New Roman" w:hAnsi="Times New Roman" w:cs="Times New Roman"/>
                <w:b/>
                <w:sz w:val="24"/>
                <w:szCs w:val="24"/>
              </w:rPr>
              <w:t>* Nguyên nhân Mĩ ném 2 quả bom nguyên tử...</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Times New Roman" w:hAnsi="Times New Roman" w:cs="Times New Roman"/>
                <w:sz w:val="24"/>
                <w:szCs w:val="24"/>
              </w:rPr>
              <w:t>- Mĩ muốn nhanh chóng kthúc ctranh, giảm thiểu tối đa sự thương vong của quân Mĩ và Đồng minh nếu tấn công thông thường vào NB.</w:t>
            </w:r>
          </w:p>
          <w:p w:rsidR="000E28E3" w:rsidRPr="00BE0B87" w:rsidRDefault="000E28E3" w:rsidP="005270C8">
            <w:pPr>
              <w:tabs>
                <w:tab w:val="left" w:pos="1060"/>
              </w:tabs>
              <w:jc w:val="both"/>
              <w:rPr>
                <w:rFonts w:ascii="Times New Roman" w:eastAsia="Times New Roman" w:hAnsi="Times New Roman" w:cs="Times New Roman"/>
                <w:sz w:val="24"/>
                <w:szCs w:val="24"/>
              </w:rPr>
            </w:pPr>
            <w:r w:rsidRPr="00BE0B87">
              <w:rPr>
                <w:rFonts w:ascii="Times New Roman" w:eastAsia="Times New Roman" w:hAnsi="Times New Roman" w:cs="Times New Roman"/>
                <w:sz w:val="24"/>
                <w:szCs w:val="24"/>
              </w:rPr>
              <w:t>- Nhằm trả thù vụ Trân châu cảng “Khi bạn chống lại một con thú dữ, bạn phải sử dụng cách thức của chính nó” (Truman).</w:t>
            </w:r>
          </w:p>
          <w:p w:rsidR="000E28E3" w:rsidRPr="00BE0B87" w:rsidRDefault="000E28E3" w:rsidP="000E28E3">
            <w:pPr>
              <w:shd w:val="clear" w:color="auto" w:fill="FFFFFF"/>
              <w:jc w:val="both"/>
              <w:rPr>
                <w:rFonts w:ascii="Times New Roman" w:eastAsia="Times New Roman" w:hAnsi="Times New Roman" w:cs="Times New Roman"/>
                <w:sz w:val="24"/>
                <w:szCs w:val="24"/>
              </w:rPr>
            </w:pPr>
            <w:r w:rsidRPr="00BE0B87">
              <w:rPr>
                <w:rFonts w:ascii="Times New Roman" w:eastAsia="Times New Roman" w:hAnsi="Times New Roman" w:cs="Times New Roman"/>
                <w:sz w:val="24"/>
                <w:szCs w:val="24"/>
              </w:rPr>
              <w:t xml:space="preserve">- Mĩ muốn phô trương lực lượng, dằn mặt LXô: việc tiêu diệt PX ở mặt trận phía Đông đã c/minh sức mạnh của LXô, làm cho phe Đồng minh lo lắng. Vì vậy, sử dụng bom hạt nhân tấn công NBản, Mĩ cũng đthời muốn chứng tỏ cho LXô thấy Mĩ có trong tay vũ khí có thể qđịnh mọi cuộc ctranh. </w:t>
            </w:r>
          </w:p>
          <w:p w:rsidR="000E28E3" w:rsidRPr="00BE0B87" w:rsidRDefault="000E28E3" w:rsidP="000E28E3">
            <w:pPr>
              <w:shd w:val="clear" w:color="auto" w:fill="FFFFFF"/>
              <w:jc w:val="both"/>
              <w:rPr>
                <w:rFonts w:ascii="Times New Roman" w:eastAsia="Times New Roman" w:hAnsi="Times New Roman" w:cs="Times New Roman"/>
                <w:b/>
                <w:sz w:val="24"/>
                <w:szCs w:val="24"/>
              </w:rPr>
            </w:pPr>
            <w:r w:rsidRPr="00BE0B87">
              <w:rPr>
                <w:rFonts w:ascii="Times New Roman" w:eastAsia="Times New Roman" w:hAnsi="Times New Roman" w:cs="Times New Roman"/>
                <w:b/>
                <w:sz w:val="24"/>
                <w:szCs w:val="24"/>
              </w:rPr>
              <w:t>* VN đã tận dụng cơ hội...</w:t>
            </w:r>
          </w:p>
          <w:p w:rsidR="000E28E3" w:rsidRPr="00BE0B87" w:rsidRDefault="000E28E3" w:rsidP="000E28E3">
            <w:pPr>
              <w:tabs>
                <w:tab w:val="left" w:pos="1060"/>
              </w:tabs>
              <w:jc w:val="both"/>
              <w:rPr>
                <w:rFonts w:ascii="Times New Roman" w:eastAsia="Calibri" w:hAnsi="Times New Roman" w:cs="Times New Roman"/>
                <w:sz w:val="24"/>
                <w:szCs w:val="24"/>
              </w:rPr>
            </w:pPr>
            <w:r w:rsidRPr="00BE0B87">
              <w:rPr>
                <w:rFonts w:ascii="Times New Roman" w:eastAsia="Times New Roman" w:hAnsi="Times New Roman" w:cs="Times New Roman"/>
                <w:sz w:val="24"/>
                <w:szCs w:val="24"/>
              </w:rPr>
              <w:t>- 15/8/1945, Nhật hoàng tuyên bố đầu hàng Đồng minh không đkiện. Quân Nhật ở Đông Dương rệu rã, CP Trần Trọng Kim hoang mang lo sợ, TƯ Đảng xác định đkiện khách quan có lợi cho Tổng khởi nghĩa đã đến và nhận thấy đây là thời cơ “ngàn năm có một” cho cuộc Tổng KN thắng lợi.</w:t>
            </w:r>
          </w:p>
          <w:p w:rsidR="000E28E3" w:rsidRPr="00BE0B87" w:rsidRDefault="000E28E3" w:rsidP="005270C8">
            <w:pPr>
              <w:tabs>
                <w:tab w:val="left" w:pos="1060"/>
              </w:tabs>
              <w:jc w:val="both"/>
              <w:rPr>
                <w:rFonts w:ascii="Times New Roman" w:eastAsia="Times New Roman" w:hAnsi="Times New Roman" w:cs="Times New Roman"/>
                <w:sz w:val="24"/>
                <w:szCs w:val="24"/>
              </w:rPr>
            </w:pPr>
            <w:r w:rsidRPr="00BE0B87">
              <w:rPr>
                <w:rFonts w:ascii="Times New Roman" w:eastAsia="Times New Roman" w:hAnsi="Times New Roman" w:cs="Times New Roman"/>
                <w:sz w:val="24"/>
                <w:szCs w:val="24"/>
              </w:rPr>
              <w:t>- Nhận định thời cơ “ngàn năm có một” chỉ tồn tại trong thời gian từ sau khi quân phiệt Nhật đầu hàng Đồng minh đến trước khi quân Đồng minh kéo vào Đông Dương giải giáp quân Nhật (đầu tháng 9/1945).</w:t>
            </w:r>
          </w:p>
          <w:p w:rsidR="000E28E3" w:rsidRPr="00BE0B87" w:rsidRDefault="000E28E3" w:rsidP="005270C8">
            <w:pPr>
              <w:tabs>
                <w:tab w:val="left" w:pos="1060"/>
              </w:tabs>
              <w:jc w:val="both"/>
              <w:rPr>
                <w:rFonts w:ascii="Times New Roman" w:hAnsi="Times New Roman" w:cs="Times New Roman"/>
                <w:sz w:val="24"/>
                <w:szCs w:val="24"/>
              </w:rPr>
            </w:pPr>
            <w:r w:rsidRPr="00BE0B87">
              <w:rPr>
                <w:rFonts w:ascii="Times New Roman" w:eastAsia="Times New Roman" w:hAnsi="Times New Roman" w:cs="Times New Roman"/>
                <w:sz w:val="24"/>
                <w:szCs w:val="24"/>
              </w:rPr>
              <w:t>- Chúng ta kịp thời phát động Tổng khởi nghĩa giành chính quyền trước khi quân ĐM (Anh-Pháp- Trung hoa dân quốc) vào Đông Dương giải giáp quân Nhật. Cuộc Tổng KN đã diễn ra nhanh chóng thắng lợi và ít đổ máu.</w:t>
            </w:r>
          </w:p>
        </w:tc>
        <w:tc>
          <w:tcPr>
            <w:tcW w:w="1220" w:type="dxa"/>
          </w:tcPr>
          <w:p w:rsidR="005270C8" w:rsidRPr="00BE0B87" w:rsidRDefault="005270C8" w:rsidP="005270C8">
            <w:pPr>
              <w:jc w:val="center"/>
              <w:rPr>
                <w:rFonts w:ascii="Times New Roman" w:hAnsi="Times New Roman" w:cs="Times New Roman"/>
                <w:b/>
                <w:sz w:val="24"/>
                <w:szCs w:val="24"/>
              </w:rPr>
            </w:pPr>
          </w:p>
          <w:p w:rsidR="005270C8" w:rsidRPr="00BE0B87" w:rsidRDefault="005270C8" w:rsidP="005270C8">
            <w:pPr>
              <w:jc w:val="center"/>
              <w:rPr>
                <w:rFonts w:ascii="Times New Roman" w:hAnsi="Times New Roman" w:cs="Times New Roman"/>
                <w:b/>
                <w:sz w:val="24"/>
                <w:szCs w:val="24"/>
              </w:rPr>
            </w:pPr>
          </w:p>
          <w:p w:rsidR="005270C8"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0,75</w:t>
            </w: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Default="00FC2440" w:rsidP="005270C8">
            <w:pPr>
              <w:jc w:val="center"/>
              <w:rPr>
                <w:rFonts w:ascii="Times New Roman" w:hAnsi="Times New Roman" w:cs="Times New Roman"/>
                <w:b/>
                <w:sz w:val="24"/>
                <w:szCs w:val="24"/>
              </w:rPr>
            </w:pPr>
          </w:p>
          <w:p w:rsidR="00FC2440" w:rsidRPr="00BE0B87" w:rsidRDefault="00FC2440" w:rsidP="005270C8">
            <w:pPr>
              <w:jc w:val="center"/>
              <w:rPr>
                <w:rFonts w:ascii="Times New Roman" w:hAnsi="Times New Roman" w:cs="Times New Roman"/>
                <w:b/>
                <w:sz w:val="24"/>
                <w:szCs w:val="24"/>
              </w:rPr>
            </w:pPr>
            <w:r>
              <w:rPr>
                <w:rFonts w:ascii="Times New Roman" w:hAnsi="Times New Roman" w:cs="Times New Roman"/>
                <w:b/>
                <w:sz w:val="24"/>
                <w:szCs w:val="24"/>
              </w:rPr>
              <w:t>0,75</w:t>
            </w:r>
          </w:p>
          <w:p w:rsidR="005270C8" w:rsidRPr="00BE0B87" w:rsidRDefault="005270C8" w:rsidP="00B6428D">
            <w:pPr>
              <w:rPr>
                <w:rFonts w:ascii="Times New Roman" w:hAnsi="Times New Roman" w:cs="Times New Roman"/>
                <w:b/>
                <w:sz w:val="24"/>
                <w:szCs w:val="24"/>
              </w:rPr>
            </w:pPr>
          </w:p>
        </w:tc>
      </w:tr>
    </w:tbl>
    <w:p w:rsidR="00B23C6C" w:rsidRPr="00BE0B87" w:rsidRDefault="00B23C6C" w:rsidP="00BE0B87">
      <w:pPr>
        <w:rPr>
          <w:rFonts w:ascii="Times New Roman" w:hAnsi="Times New Roman" w:cs="Times New Roman"/>
          <w:sz w:val="24"/>
          <w:szCs w:val="24"/>
        </w:rPr>
      </w:pPr>
    </w:p>
    <w:sectPr w:rsidR="00B23C6C" w:rsidRPr="00BE0B87" w:rsidSect="002D2537">
      <w:pgSz w:w="12240" w:h="15840"/>
      <w:pgMar w:top="851"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A5F"/>
    <w:multiLevelType w:val="hybridMultilevel"/>
    <w:tmpl w:val="AE14B01C"/>
    <w:lvl w:ilvl="0" w:tplc="B4D02F04">
      <w:start w:val="1"/>
      <w:numFmt w:val="lowerLetter"/>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25"/>
    <w:rsid w:val="000A16AF"/>
    <w:rsid w:val="000E28E3"/>
    <w:rsid w:val="001A773A"/>
    <w:rsid w:val="002D2537"/>
    <w:rsid w:val="002D52B5"/>
    <w:rsid w:val="00376DF0"/>
    <w:rsid w:val="003B49B0"/>
    <w:rsid w:val="00451F8B"/>
    <w:rsid w:val="00472F53"/>
    <w:rsid w:val="005270C8"/>
    <w:rsid w:val="00565FF1"/>
    <w:rsid w:val="005D6925"/>
    <w:rsid w:val="00662458"/>
    <w:rsid w:val="006E3296"/>
    <w:rsid w:val="00717B9A"/>
    <w:rsid w:val="008057A7"/>
    <w:rsid w:val="008D2270"/>
    <w:rsid w:val="00930544"/>
    <w:rsid w:val="00974E81"/>
    <w:rsid w:val="00992F1A"/>
    <w:rsid w:val="00AE02BA"/>
    <w:rsid w:val="00B23C6C"/>
    <w:rsid w:val="00B6428D"/>
    <w:rsid w:val="00B91D25"/>
    <w:rsid w:val="00BB429F"/>
    <w:rsid w:val="00BE0B87"/>
    <w:rsid w:val="00E52910"/>
    <w:rsid w:val="00FC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57A7"/>
    <w:pPr>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57A7"/>
    <w:pPr>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C198-8A7E-4224-A7E3-838ACB7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Trieu</dc:creator>
  <cp:lastModifiedBy>Admin</cp:lastModifiedBy>
  <cp:revision>3</cp:revision>
  <dcterms:created xsi:type="dcterms:W3CDTF">2019-12-07T15:18:00Z</dcterms:created>
  <dcterms:modified xsi:type="dcterms:W3CDTF">2019-12-08T01:15:00Z</dcterms:modified>
</cp:coreProperties>
</file>